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34947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PROOF-OF-RECURRENCE (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>) — v1.0</w:t>
      </w:r>
    </w:p>
    <w:p w14:paraId="02BF00EA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 xml:space="preserve">Temporal Consensus Mechanism of the </w:t>
      </w:r>
      <w:proofErr w:type="spellStart"/>
      <w:r w:rsidRPr="00EC64C3">
        <w:rPr>
          <w:b/>
          <w:bCs/>
          <w:lang w:val="en-US"/>
        </w:rPr>
        <w:t>XChronos</w:t>
      </w:r>
      <w:proofErr w:type="spellEnd"/>
      <w:r w:rsidRPr="00EC64C3">
        <w:rPr>
          <w:b/>
          <w:bCs/>
          <w:lang w:val="en-US"/>
        </w:rPr>
        <w:t xml:space="preserve"> Project</w:t>
      </w:r>
    </w:p>
    <w:p w14:paraId="7492B57F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>Author:</w:t>
      </w:r>
      <w:r w:rsidRPr="00EC64C3">
        <w:rPr>
          <w:lang w:val="en-US"/>
        </w:rPr>
        <w:t xml:space="preserve"> Jaconaazar Souza Silva</w:t>
      </w:r>
      <w:r w:rsidRPr="00EC64C3">
        <w:rPr>
          <w:lang w:val="en-US"/>
        </w:rPr>
        <w:br/>
      </w:r>
      <w:r w:rsidRPr="00EC64C3">
        <w:rPr>
          <w:b/>
          <w:bCs/>
          <w:lang w:val="en-US"/>
        </w:rPr>
        <w:t>Institution:</w:t>
      </w:r>
      <w:r w:rsidRPr="00EC64C3">
        <w:rPr>
          <w:lang w:val="en-US"/>
        </w:rPr>
        <w:t xml:space="preserve"> IFB – </w:t>
      </w:r>
      <w:proofErr w:type="spellStart"/>
      <w:r w:rsidRPr="00EC64C3">
        <w:rPr>
          <w:lang w:val="en-US"/>
        </w:rPr>
        <w:t>Recanto</w:t>
      </w:r>
      <w:proofErr w:type="spellEnd"/>
      <w:r w:rsidRPr="00EC64C3">
        <w:rPr>
          <w:lang w:val="en-US"/>
        </w:rPr>
        <w:t xml:space="preserve"> das Emas</w:t>
      </w:r>
      <w:r w:rsidRPr="00EC64C3">
        <w:rPr>
          <w:lang w:val="en-US"/>
        </w:rPr>
        <w:br/>
      </w:r>
      <w:r w:rsidRPr="00EC64C3">
        <w:rPr>
          <w:b/>
          <w:bCs/>
          <w:lang w:val="en-US"/>
        </w:rPr>
        <w:t>Project:</w:t>
      </w:r>
      <w:r w:rsidRPr="00EC64C3">
        <w:rPr>
          <w:lang w:val="en-US"/>
        </w:rPr>
        <w:t xml:space="preserve">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— The Copernican Clock of Consciousness in Motion</w:t>
      </w:r>
      <w:r w:rsidRPr="00EC64C3">
        <w:rPr>
          <w:lang w:val="en-US"/>
        </w:rPr>
        <w:br/>
      </w:r>
      <w:r w:rsidRPr="00EC64C3">
        <w:rPr>
          <w:b/>
          <w:bCs/>
          <w:lang w:val="en-US"/>
        </w:rPr>
        <w:t>Year:</w:t>
      </w:r>
      <w:r w:rsidRPr="00EC64C3">
        <w:rPr>
          <w:lang w:val="en-US"/>
        </w:rPr>
        <w:t xml:space="preserve"> 2025</w:t>
      </w:r>
      <w:r w:rsidRPr="00EC64C3">
        <w:rPr>
          <w:lang w:val="en-US"/>
        </w:rPr>
        <w:br/>
      </w:r>
      <w:r w:rsidRPr="00EC64C3">
        <w:rPr>
          <w:b/>
          <w:bCs/>
          <w:lang w:val="en-US"/>
        </w:rPr>
        <w:t>License:</w:t>
      </w:r>
      <w:r w:rsidRPr="00EC64C3">
        <w:rPr>
          <w:lang w:val="en-US"/>
        </w:rPr>
        <w:t xml:space="preserve"> CC BY 4.0</w:t>
      </w:r>
    </w:p>
    <w:p w14:paraId="3B49B496" w14:textId="77777777" w:rsidR="00EC64C3" w:rsidRPr="00EC64C3" w:rsidRDefault="00000000" w:rsidP="00EC64C3">
      <w:r>
        <w:pict w14:anchorId="65DA3F3A">
          <v:rect id="_x0000_i1025" style="width:0;height:1.5pt" o:hralign="center" o:hrstd="t" o:hr="t" fillcolor="#a0a0a0" stroked="f"/>
        </w:pict>
      </w:r>
    </w:p>
    <w:p w14:paraId="15A1BB2E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Abstract</w:t>
      </w:r>
    </w:p>
    <w:p w14:paraId="7896A1A2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This whitepaper introduces and formalizes the </w:t>
      </w:r>
      <w:r w:rsidRPr="00EC64C3">
        <w:rPr>
          <w:b/>
          <w:bCs/>
          <w:lang w:val="en-US"/>
        </w:rPr>
        <w:t>Proof-of-Recurrence (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>)</w:t>
      </w:r>
      <w:r w:rsidRPr="00EC64C3">
        <w:rPr>
          <w:lang w:val="en-US"/>
        </w:rPr>
        <w:t xml:space="preserve">, the temporal consensus mechanism of the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Project. </w:t>
      </w: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is a validation methodology based on </w:t>
      </w:r>
      <w:r w:rsidRPr="00EC64C3">
        <w:rPr>
          <w:b/>
          <w:bCs/>
          <w:lang w:val="en-US"/>
        </w:rPr>
        <w:t>vector recurrence</w:t>
      </w:r>
      <w:r w:rsidRPr="00EC64C3">
        <w:rPr>
          <w:lang w:val="en-US"/>
        </w:rPr>
        <w:t xml:space="preserve"> and </w:t>
      </w:r>
      <w:r w:rsidRPr="00EC64C3">
        <w:rPr>
          <w:b/>
          <w:bCs/>
          <w:lang w:val="en-US"/>
        </w:rPr>
        <w:t>temporal density</w:t>
      </w:r>
      <w:r w:rsidRPr="00EC64C3">
        <w:rPr>
          <w:lang w:val="en-US"/>
        </w:rPr>
        <w:t xml:space="preserve">, designed to certify meaningful patterns emerging from the flow of </w:t>
      </w:r>
      <w:r w:rsidRPr="00EC64C3">
        <w:rPr>
          <w:b/>
          <w:bCs/>
          <w:lang w:val="en-US"/>
        </w:rPr>
        <w:t>Chronons</w:t>
      </w:r>
      <w:r w:rsidRPr="00EC64C3">
        <w:rPr>
          <w:lang w:val="en-US"/>
        </w:rPr>
        <w:t xml:space="preserve">, </w:t>
      </w:r>
      <w:proofErr w:type="spellStart"/>
      <w:r w:rsidRPr="00EC64C3">
        <w:rPr>
          <w:b/>
          <w:bCs/>
          <w:lang w:val="en-US"/>
        </w:rPr>
        <w:t>Hexacronons</w:t>
      </w:r>
      <w:proofErr w:type="spellEnd"/>
      <w:r w:rsidRPr="00EC64C3">
        <w:rPr>
          <w:lang w:val="en-US"/>
        </w:rPr>
        <w:t xml:space="preserve">, and symbolic events registered within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systems.</w:t>
      </w:r>
    </w:p>
    <w:p w14:paraId="45C3C075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While traditional blockchains rely on </w:t>
      </w:r>
      <w:r w:rsidRPr="00EC64C3">
        <w:rPr>
          <w:b/>
          <w:bCs/>
          <w:lang w:val="en-US"/>
        </w:rPr>
        <w:t>Proof-of-Work (PoW)</w:t>
      </w:r>
      <w:r w:rsidRPr="00EC64C3">
        <w:rPr>
          <w:lang w:val="en-US"/>
        </w:rPr>
        <w:t xml:space="preserve">, </w:t>
      </w:r>
      <w:r w:rsidRPr="00EC64C3">
        <w:rPr>
          <w:b/>
          <w:bCs/>
          <w:lang w:val="en-US"/>
        </w:rPr>
        <w:t>Proof-of-Stake (</w:t>
      </w:r>
      <w:proofErr w:type="spellStart"/>
      <w:r w:rsidRPr="00EC64C3">
        <w:rPr>
          <w:b/>
          <w:bCs/>
          <w:lang w:val="en-US"/>
        </w:rPr>
        <w:t>PoS</w:t>
      </w:r>
      <w:proofErr w:type="spellEnd"/>
      <w:r w:rsidRPr="00EC64C3">
        <w:rPr>
          <w:b/>
          <w:bCs/>
          <w:lang w:val="en-US"/>
        </w:rPr>
        <w:t>)</w:t>
      </w:r>
      <w:r w:rsidRPr="00EC64C3">
        <w:rPr>
          <w:lang w:val="en-US"/>
        </w:rPr>
        <w:t xml:space="preserve"> or </w:t>
      </w:r>
      <w:r w:rsidRPr="00EC64C3">
        <w:rPr>
          <w:b/>
          <w:bCs/>
          <w:lang w:val="en-US"/>
        </w:rPr>
        <w:t>Proof-of-History (</w:t>
      </w:r>
      <w:proofErr w:type="spellStart"/>
      <w:r w:rsidRPr="00EC64C3">
        <w:rPr>
          <w:b/>
          <w:bCs/>
          <w:lang w:val="en-US"/>
        </w:rPr>
        <w:t>PoH</w:t>
      </w:r>
      <w:proofErr w:type="spellEnd"/>
      <w:r w:rsidRPr="00EC64C3">
        <w:rPr>
          <w:b/>
          <w:bCs/>
          <w:lang w:val="en-US"/>
        </w:rPr>
        <w:t>)</w:t>
      </w:r>
      <w:r w:rsidRPr="00EC64C3">
        <w:rPr>
          <w:lang w:val="en-US"/>
        </w:rPr>
        <w:t xml:space="preserve">, </w:t>
      </w: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inaugurates an entirely new paradigm:</w:t>
      </w:r>
      <w:r w:rsidRPr="00EC64C3">
        <w:rPr>
          <w:lang w:val="en-US"/>
        </w:rPr>
        <w:br/>
      </w:r>
      <w:r w:rsidRPr="00EC64C3">
        <w:rPr>
          <w:b/>
          <w:bCs/>
          <w:lang w:val="en-US"/>
        </w:rPr>
        <w:t>Proof-of-Recurrence as a symbolic, cognitive, and temporal validation mechanism.</w:t>
      </w:r>
    </w:p>
    <w:p w14:paraId="01BB250B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ensures that a pattern is only considered valid when it:</w:t>
      </w:r>
    </w:p>
    <w:p w14:paraId="0388D6FD" w14:textId="77777777" w:rsidR="00EC64C3" w:rsidRPr="00EC64C3" w:rsidRDefault="00EC64C3" w:rsidP="00EC64C3">
      <w:pPr>
        <w:numPr>
          <w:ilvl w:val="0"/>
          <w:numId w:val="1"/>
        </w:numPr>
      </w:pPr>
      <w:proofErr w:type="spellStart"/>
      <w:r w:rsidRPr="00EC64C3">
        <w:t>recurs</w:t>
      </w:r>
      <w:proofErr w:type="spellEnd"/>
      <w:r w:rsidRPr="00EC64C3">
        <w:t xml:space="preserve"> over time,</w:t>
      </w:r>
    </w:p>
    <w:p w14:paraId="33AC6009" w14:textId="77777777" w:rsidR="00EC64C3" w:rsidRPr="00EC64C3" w:rsidRDefault="00EC64C3" w:rsidP="00EC64C3">
      <w:pPr>
        <w:numPr>
          <w:ilvl w:val="0"/>
          <w:numId w:val="1"/>
        </w:numPr>
        <w:rPr>
          <w:lang w:val="en-US"/>
        </w:rPr>
      </w:pPr>
      <w:r w:rsidRPr="00EC64C3">
        <w:rPr>
          <w:lang w:val="en-US"/>
        </w:rPr>
        <w:t>exhibits vector similarity above a defined threshold,</w:t>
      </w:r>
    </w:p>
    <w:p w14:paraId="76ED059C" w14:textId="77777777" w:rsidR="00EC64C3" w:rsidRPr="00EC64C3" w:rsidRDefault="00EC64C3" w:rsidP="00EC64C3">
      <w:pPr>
        <w:numPr>
          <w:ilvl w:val="0"/>
          <w:numId w:val="1"/>
        </w:numPr>
      </w:pPr>
      <w:proofErr w:type="spellStart"/>
      <w:r w:rsidRPr="00EC64C3">
        <w:t>generates</w:t>
      </w:r>
      <w:proofErr w:type="spellEnd"/>
      <w:r w:rsidRPr="00EC64C3">
        <w:t xml:space="preserve"> </w:t>
      </w:r>
      <w:proofErr w:type="spellStart"/>
      <w:r w:rsidRPr="00EC64C3">
        <w:t>sufficient</w:t>
      </w:r>
      <w:proofErr w:type="spellEnd"/>
      <w:r w:rsidRPr="00EC64C3">
        <w:t xml:space="preserve"> </w:t>
      </w:r>
      <w:proofErr w:type="spellStart"/>
      <w:r w:rsidRPr="00EC64C3">
        <w:t>symbolic</w:t>
      </w:r>
      <w:proofErr w:type="spellEnd"/>
      <w:r w:rsidRPr="00EC64C3">
        <w:t xml:space="preserve"> </w:t>
      </w:r>
      <w:proofErr w:type="spellStart"/>
      <w:r w:rsidRPr="00EC64C3">
        <w:t>density</w:t>
      </w:r>
      <w:proofErr w:type="spellEnd"/>
      <w:r w:rsidRPr="00EC64C3">
        <w:t>,</w:t>
      </w:r>
    </w:p>
    <w:p w14:paraId="7DFD2625" w14:textId="77777777" w:rsidR="00EC64C3" w:rsidRPr="00EC64C3" w:rsidRDefault="00EC64C3" w:rsidP="00EC64C3">
      <w:pPr>
        <w:numPr>
          <w:ilvl w:val="0"/>
          <w:numId w:val="1"/>
        </w:numPr>
      </w:pPr>
      <w:proofErr w:type="spellStart"/>
      <w:r w:rsidRPr="00EC64C3">
        <w:t>manifests</w:t>
      </w:r>
      <w:proofErr w:type="spellEnd"/>
      <w:r w:rsidRPr="00EC64C3">
        <w:t xml:space="preserve"> </w:t>
      </w:r>
      <w:proofErr w:type="spellStart"/>
      <w:r w:rsidRPr="00EC64C3">
        <w:t>structural</w:t>
      </w:r>
      <w:proofErr w:type="spellEnd"/>
      <w:r w:rsidRPr="00EC64C3">
        <w:t xml:space="preserve"> </w:t>
      </w:r>
      <w:proofErr w:type="spellStart"/>
      <w:r w:rsidRPr="00EC64C3">
        <w:t>coherence</w:t>
      </w:r>
      <w:proofErr w:type="spellEnd"/>
      <w:r w:rsidRPr="00EC64C3">
        <w:t>,</w:t>
      </w:r>
    </w:p>
    <w:p w14:paraId="73AD5465" w14:textId="77777777" w:rsidR="00EC64C3" w:rsidRPr="00EC64C3" w:rsidRDefault="00EC64C3" w:rsidP="00EC64C3">
      <w:pPr>
        <w:numPr>
          <w:ilvl w:val="0"/>
          <w:numId w:val="1"/>
        </w:numPr>
        <w:rPr>
          <w:lang w:val="en-US"/>
        </w:rPr>
      </w:pPr>
      <w:r w:rsidRPr="00EC64C3">
        <w:rPr>
          <w:lang w:val="en-US"/>
        </w:rPr>
        <w:t xml:space="preserve">reaches a minimum level of significance to form a </w:t>
      </w:r>
      <w:proofErr w:type="spellStart"/>
      <w:r w:rsidRPr="00EC64C3">
        <w:rPr>
          <w:b/>
          <w:bCs/>
          <w:lang w:val="en-US"/>
        </w:rPr>
        <w:t>Hexacronon</w:t>
      </w:r>
      <w:proofErr w:type="spellEnd"/>
      <w:r w:rsidRPr="00EC64C3">
        <w:rPr>
          <w:lang w:val="en-US"/>
        </w:rPr>
        <w:t>, and</w:t>
      </w:r>
    </w:p>
    <w:p w14:paraId="5B8BA9BD" w14:textId="77777777" w:rsidR="00EC64C3" w:rsidRPr="00EC64C3" w:rsidRDefault="00EC64C3" w:rsidP="00EC64C3">
      <w:pPr>
        <w:numPr>
          <w:ilvl w:val="0"/>
          <w:numId w:val="1"/>
        </w:numPr>
        <w:rPr>
          <w:lang w:val="en-US"/>
        </w:rPr>
      </w:pPr>
      <w:r w:rsidRPr="00EC64C3">
        <w:rPr>
          <w:lang w:val="en-US"/>
        </w:rPr>
        <w:t xml:space="preserve">can be quantitatively certified via </w:t>
      </w:r>
      <w:r w:rsidRPr="00EC64C3">
        <w:rPr>
          <w:b/>
          <w:bCs/>
          <w:lang w:val="en-US"/>
        </w:rPr>
        <w:t>HXS (</w:t>
      </w:r>
      <w:proofErr w:type="spellStart"/>
      <w:r w:rsidRPr="00EC64C3">
        <w:rPr>
          <w:b/>
          <w:bCs/>
          <w:lang w:val="en-US"/>
        </w:rPr>
        <w:t>Hexacronon</w:t>
      </w:r>
      <w:proofErr w:type="spellEnd"/>
      <w:r w:rsidRPr="00EC64C3">
        <w:rPr>
          <w:b/>
          <w:bCs/>
          <w:lang w:val="en-US"/>
        </w:rPr>
        <w:t xml:space="preserve"> Score)</w:t>
      </w:r>
      <w:r w:rsidRPr="00EC64C3">
        <w:rPr>
          <w:lang w:val="en-US"/>
        </w:rPr>
        <w:t>.</w:t>
      </w:r>
    </w:p>
    <w:p w14:paraId="17FBAC07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As a foundational document, this whitepaper builds upon the author’s formal article:</w:t>
      </w:r>
    </w:p>
    <w:p w14:paraId="2D033F64" w14:textId="7BE2751C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 xml:space="preserve">Souza Silva, J. (2025). </w:t>
      </w:r>
      <w:r w:rsidRPr="00EC64C3">
        <w:rPr>
          <w:b/>
          <w:bCs/>
          <w:i/>
          <w:iCs/>
          <w:lang w:val="en-US"/>
        </w:rPr>
        <w:t xml:space="preserve">Chronons, </w:t>
      </w:r>
      <w:proofErr w:type="spellStart"/>
      <w:r w:rsidRPr="00EC64C3">
        <w:rPr>
          <w:b/>
          <w:bCs/>
          <w:i/>
          <w:iCs/>
          <w:lang w:val="en-US"/>
        </w:rPr>
        <w:t>Hectachronos</w:t>
      </w:r>
      <w:proofErr w:type="spellEnd"/>
      <w:r w:rsidRPr="00EC64C3">
        <w:rPr>
          <w:b/>
          <w:bCs/>
          <w:i/>
          <w:iCs/>
          <w:lang w:val="en-US"/>
        </w:rPr>
        <w:t xml:space="preserve">, and </w:t>
      </w:r>
      <w:proofErr w:type="spellStart"/>
      <w:r w:rsidRPr="00EC64C3">
        <w:rPr>
          <w:b/>
          <w:bCs/>
          <w:i/>
          <w:iCs/>
          <w:lang w:val="en-US"/>
        </w:rPr>
        <w:t>Hexachronons</w:t>
      </w:r>
      <w:proofErr w:type="spellEnd"/>
      <w:r w:rsidRPr="00EC64C3">
        <w:rPr>
          <w:b/>
          <w:bCs/>
          <w:i/>
          <w:iCs/>
          <w:lang w:val="en-US"/>
        </w:rPr>
        <w:t>: A Proposal for a Symbolic Measurement Model of Subjective Time.</w:t>
      </w:r>
      <w:r w:rsidRPr="00EC64C3">
        <w:rPr>
          <w:b/>
          <w:bCs/>
          <w:lang w:val="en-US"/>
        </w:rPr>
        <w:t xml:space="preserve"> </w:t>
      </w:r>
      <w:proofErr w:type="spellStart"/>
      <w:r w:rsidRPr="00EC64C3">
        <w:rPr>
          <w:b/>
          <w:bCs/>
          <w:lang w:val="en-US"/>
        </w:rPr>
        <w:t>Zenodo</w:t>
      </w:r>
      <w:proofErr w:type="spellEnd"/>
    </w:p>
    <w:p w14:paraId="70A3B7AA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extends this work by providing the formal mechanism that validates, certifies, and stabilizes temporal recurrences, thereby constituting the </w:t>
      </w:r>
      <w:r w:rsidRPr="00EC64C3">
        <w:rPr>
          <w:b/>
          <w:bCs/>
          <w:lang w:val="en-US"/>
        </w:rPr>
        <w:t>economic and operational layer</w:t>
      </w:r>
      <w:r w:rsidRPr="00EC64C3">
        <w:rPr>
          <w:lang w:val="en-US"/>
        </w:rPr>
        <w:t xml:space="preserve"> of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>.</w:t>
      </w:r>
    </w:p>
    <w:p w14:paraId="53C9FAE1" w14:textId="77777777" w:rsidR="00EC64C3" w:rsidRPr="00EC64C3" w:rsidRDefault="00000000" w:rsidP="00EC64C3">
      <w:r>
        <w:pict w14:anchorId="00B87628">
          <v:rect id="_x0000_i1026" style="width:0;height:1.5pt" o:hralign="center" o:hrstd="t" o:hr="t" fillcolor="#a0a0a0" stroked="f"/>
        </w:pict>
      </w:r>
    </w:p>
    <w:p w14:paraId="06AA68FA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1. Introduction</w:t>
      </w:r>
    </w:p>
    <w:p w14:paraId="5289ED20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b/>
          <w:bCs/>
          <w:lang w:val="en-US"/>
        </w:rPr>
        <w:t>XChronos</w:t>
      </w:r>
      <w:proofErr w:type="spellEnd"/>
      <w:r w:rsidRPr="00EC64C3">
        <w:rPr>
          <w:lang w:val="en-US"/>
        </w:rPr>
        <w:t xml:space="preserve"> is a symbolic model for measuring subjective time based on the identification of:</w:t>
      </w:r>
    </w:p>
    <w:p w14:paraId="105AC835" w14:textId="77777777" w:rsidR="00EC64C3" w:rsidRPr="00EC64C3" w:rsidRDefault="00EC64C3" w:rsidP="00EC64C3">
      <w:pPr>
        <w:numPr>
          <w:ilvl w:val="0"/>
          <w:numId w:val="2"/>
        </w:numPr>
      </w:pPr>
      <w:proofErr w:type="spellStart"/>
      <w:r w:rsidRPr="00EC64C3">
        <w:t>minimal</w:t>
      </w:r>
      <w:proofErr w:type="spellEnd"/>
      <w:r w:rsidRPr="00EC64C3">
        <w:t xml:space="preserve"> </w:t>
      </w:r>
      <w:proofErr w:type="spellStart"/>
      <w:r w:rsidRPr="00EC64C3">
        <w:t>units</w:t>
      </w:r>
      <w:proofErr w:type="spellEnd"/>
      <w:r w:rsidRPr="00EC64C3">
        <w:t xml:space="preserve"> (</w:t>
      </w:r>
      <w:proofErr w:type="spellStart"/>
      <w:r w:rsidRPr="00EC64C3">
        <w:rPr>
          <w:b/>
          <w:bCs/>
        </w:rPr>
        <w:t>Chronons</w:t>
      </w:r>
      <w:proofErr w:type="spellEnd"/>
      <w:r w:rsidRPr="00EC64C3">
        <w:t>),</w:t>
      </w:r>
    </w:p>
    <w:p w14:paraId="05BF5C18" w14:textId="77777777" w:rsidR="00EC64C3" w:rsidRPr="00EC64C3" w:rsidRDefault="00EC64C3" w:rsidP="00EC64C3">
      <w:pPr>
        <w:numPr>
          <w:ilvl w:val="0"/>
          <w:numId w:val="2"/>
        </w:numPr>
      </w:pPr>
      <w:proofErr w:type="spellStart"/>
      <w:r w:rsidRPr="00EC64C3">
        <w:t>dense</w:t>
      </w:r>
      <w:proofErr w:type="spellEnd"/>
      <w:r w:rsidRPr="00EC64C3">
        <w:t xml:space="preserve"> </w:t>
      </w:r>
      <w:proofErr w:type="spellStart"/>
      <w:r w:rsidRPr="00EC64C3">
        <w:t>intensifications</w:t>
      </w:r>
      <w:proofErr w:type="spellEnd"/>
      <w:r w:rsidRPr="00EC64C3">
        <w:t xml:space="preserve"> (</w:t>
      </w:r>
      <w:proofErr w:type="spellStart"/>
      <w:r w:rsidRPr="00EC64C3">
        <w:rPr>
          <w:b/>
          <w:bCs/>
        </w:rPr>
        <w:t>Hectachronos</w:t>
      </w:r>
      <w:proofErr w:type="spellEnd"/>
      <w:r w:rsidRPr="00EC64C3">
        <w:t xml:space="preserve">), </w:t>
      </w:r>
      <w:proofErr w:type="spellStart"/>
      <w:r w:rsidRPr="00EC64C3">
        <w:t>and</w:t>
      </w:r>
      <w:proofErr w:type="spellEnd"/>
    </w:p>
    <w:p w14:paraId="193CB919" w14:textId="77777777" w:rsidR="00EC64C3" w:rsidRPr="00EC64C3" w:rsidRDefault="00EC64C3" w:rsidP="00EC64C3">
      <w:pPr>
        <w:numPr>
          <w:ilvl w:val="0"/>
          <w:numId w:val="2"/>
        </w:numPr>
      </w:pPr>
      <w:proofErr w:type="spellStart"/>
      <w:r w:rsidRPr="00EC64C3">
        <w:t>recurrent</w:t>
      </w:r>
      <w:proofErr w:type="spellEnd"/>
      <w:r w:rsidRPr="00EC64C3">
        <w:t xml:space="preserve"> </w:t>
      </w:r>
      <w:proofErr w:type="spellStart"/>
      <w:r w:rsidRPr="00EC64C3">
        <w:t>patterns</w:t>
      </w:r>
      <w:proofErr w:type="spellEnd"/>
      <w:r w:rsidRPr="00EC64C3">
        <w:t xml:space="preserve"> (</w:t>
      </w:r>
      <w:proofErr w:type="spellStart"/>
      <w:r w:rsidRPr="00EC64C3">
        <w:rPr>
          <w:b/>
          <w:bCs/>
        </w:rPr>
        <w:t>Hexacronons</w:t>
      </w:r>
      <w:proofErr w:type="spellEnd"/>
      <w:r w:rsidRPr="00EC64C3">
        <w:t>).</w:t>
      </w:r>
    </w:p>
    <w:p w14:paraId="4995A649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lastRenderedPageBreak/>
        <w:t xml:space="preserve">However, no symbolic measurement system is complete without a </w:t>
      </w:r>
      <w:r w:rsidRPr="00EC64C3">
        <w:rPr>
          <w:b/>
          <w:bCs/>
          <w:lang w:val="en-US"/>
        </w:rPr>
        <w:t>validation mechanism</w:t>
      </w:r>
      <w:r w:rsidRPr="00EC64C3">
        <w:rPr>
          <w:lang w:val="en-US"/>
        </w:rPr>
        <w:t>.</w:t>
      </w:r>
    </w:p>
    <w:p w14:paraId="0D190CD3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In the context of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>, this leads to a central question:</w:t>
      </w:r>
    </w:p>
    <w:p w14:paraId="150DA703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>How can we prove that a recurrent pattern is real, meaningful, and not just temporal noise?</w:t>
      </w:r>
    </w:p>
    <w:p w14:paraId="47CCE5F2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The answer is </w:t>
      </w:r>
      <w:r w:rsidRPr="00EC64C3">
        <w:rPr>
          <w:b/>
          <w:bCs/>
          <w:lang w:val="en-US"/>
        </w:rPr>
        <w:t>Proof-of-Recurrence (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>).</w:t>
      </w:r>
    </w:p>
    <w:p w14:paraId="1A9E562C" w14:textId="77777777" w:rsidR="00EC64C3" w:rsidRPr="00EC64C3" w:rsidRDefault="00EC64C3" w:rsidP="00EC64C3">
      <w:proofErr w:type="spellStart"/>
      <w:r w:rsidRPr="00EC64C3">
        <w:t>PoR</w:t>
      </w:r>
      <w:proofErr w:type="spellEnd"/>
      <w:r w:rsidRPr="00EC64C3">
        <w:t xml:space="preserve"> </w:t>
      </w:r>
      <w:proofErr w:type="spellStart"/>
      <w:r w:rsidRPr="00EC64C3">
        <w:t>functions</w:t>
      </w:r>
      <w:proofErr w:type="spellEnd"/>
      <w:r w:rsidRPr="00EC64C3">
        <w:t xml:space="preserve"> as:</w:t>
      </w:r>
    </w:p>
    <w:p w14:paraId="475CA6FB" w14:textId="77777777" w:rsidR="00EC64C3" w:rsidRPr="00EC64C3" w:rsidRDefault="00EC64C3" w:rsidP="00EC64C3">
      <w:pPr>
        <w:numPr>
          <w:ilvl w:val="0"/>
          <w:numId w:val="3"/>
        </w:numPr>
      </w:pPr>
      <w:r w:rsidRPr="00EC64C3">
        <w:t xml:space="preserve">a </w:t>
      </w:r>
      <w:r w:rsidRPr="00EC64C3">
        <w:rPr>
          <w:b/>
          <w:bCs/>
        </w:rPr>
        <w:t xml:space="preserve">temporal consensus </w:t>
      </w:r>
      <w:proofErr w:type="spellStart"/>
      <w:r w:rsidRPr="00EC64C3">
        <w:rPr>
          <w:b/>
          <w:bCs/>
        </w:rPr>
        <w:t>mechanism</w:t>
      </w:r>
      <w:proofErr w:type="spellEnd"/>
      <w:r w:rsidRPr="00EC64C3">
        <w:t>,</w:t>
      </w:r>
    </w:p>
    <w:p w14:paraId="487ED296" w14:textId="77777777" w:rsidR="00EC64C3" w:rsidRPr="00EC64C3" w:rsidRDefault="00EC64C3" w:rsidP="00EC64C3">
      <w:pPr>
        <w:numPr>
          <w:ilvl w:val="0"/>
          <w:numId w:val="3"/>
        </w:numPr>
        <w:rPr>
          <w:lang w:val="en-US"/>
        </w:rPr>
      </w:pPr>
      <w:r w:rsidRPr="00EC64C3">
        <w:rPr>
          <w:lang w:val="en-US"/>
        </w:rPr>
        <w:t xml:space="preserve">a </w:t>
      </w:r>
      <w:r w:rsidRPr="00EC64C3">
        <w:rPr>
          <w:b/>
          <w:bCs/>
          <w:lang w:val="en-US"/>
        </w:rPr>
        <w:t>certification system for symbolic significance</w:t>
      </w:r>
      <w:r w:rsidRPr="00EC64C3">
        <w:rPr>
          <w:lang w:val="en-US"/>
        </w:rPr>
        <w:t>,</w:t>
      </w:r>
    </w:p>
    <w:p w14:paraId="44619172" w14:textId="77777777" w:rsidR="00EC64C3" w:rsidRPr="00EC64C3" w:rsidRDefault="00EC64C3" w:rsidP="00EC64C3">
      <w:pPr>
        <w:numPr>
          <w:ilvl w:val="0"/>
          <w:numId w:val="3"/>
        </w:numPr>
        <w:rPr>
          <w:lang w:val="en-US"/>
        </w:rPr>
      </w:pPr>
      <w:r w:rsidRPr="00EC64C3">
        <w:rPr>
          <w:lang w:val="en-US"/>
        </w:rPr>
        <w:t xml:space="preserve">a </w:t>
      </w:r>
      <w:r w:rsidRPr="00EC64C3">
        <w:rPr>
          <w:b/>
          <w:bCs/>
          <w:lang w:val="en-US"/>
        </w:rPr>
        <w:t>vector-based validation method</w:t>
      </w:r>
      <w:r w:rsidRPr="00EC64C3">
        <w:rPr>
          <w:lang w:val="en-US"/>
        </w:rPr>
        <w:t>, and</w:t>
      </w:r>
    </w:p>
    <w:p w14:paraId="6E158ACB" w14:textId="77777777" w:rsidR="00EC64C3" w:rsidRPr="00EC64C3" w:rsidRDefault="00EC64C3" w:rsidP="00EC64C3">
      <w:pPr>
        <w:numPr>
          <w:ilvl w:val="0"/>
          <w:numId w:val="3"/>
        </w:numPr>
        <w:rPr>
          <w:lang w:val="en-US"/>
        </w:rPr>
      </w:pPr>
      <w:r w:rsidRPr="00EC64C3">
        <w:rPr>
          <w:lang w:val="en-US"/>
        </w:rPr>
        <w:t xml:space="preserve">a </w:t>
      </w:r>
      <w:r w:rsidRPr="00EC64C3">
        <w:rPr>
          <w:b/>
          <w:bCs/>
          <w:lang w:val="en-US"/>
        </w:rPr>
        <w:t>protocol of cognitive scarcity</w:t>
      </w:r>
      <w:r w:rsidRPr="00EC64C3">
        <w:rPr>
          <w:lang w:val="en-US"/>
        </w:rPr>
        <w:t>.</w:t>
      </w:r>
    </w:p>
    <w:p w14:paraId="4B7A796B" w14:textId="77777777" w:rsidR="00EC64C3" w:rsidRPr="00EC64C3" w:rsidRDefault="00EC64C3" w:rsidP="00EC64C3">
      <w:proofErr w:type="spellStart"/>
      <w:r w:rsidRPr="00EC64C3">
        <w:t>PoR</w:t>
      </w:r>
      <w:proofErr w:type="spellEnd"/>
      <w:r w:rsidRPr="00EC64C3">
        <w:t xml:space="preserve"> </w:t>
      </w:r>
      <w:proofErr w:type="spellStart"/>
      <w:r w:rsidRPr="00EC64C3">
        <w:t>transforms</w:t>
      </w:r>
      <w:proofErr w:type="spellEnd"/>
      <w:r w:rsidRPr="00EC64C3">
        <w:t xml:space="preserve"> </w:t>
      </w:r>
      <w:proofErr w:type="spellStart"/>
      <w:r w:rsidRPr="00EC64C3">
        <w:t>qualitative</w:t>
      </w:r>
      <w:proofErr w:type="spellEnd"/>
      <w:r w:rsidRPr="00EC64C3">
        <w:t xml:space="preserve"> </w:t>
      </w:r>
      <w:proofErr w:type="spellStart"/>
      <w:r w:rsidRPr="00EC64C3">
        <w:t>patterns</w:t>
      </w:r>
      <w:proofErr w:type="spellEnd"/>
      <w:r w:rsidRPr="00EC64C3">
        <w:t xml:space="preserve"> </w:t>
      </w:r>
      <w:proofErr w:type="spellStart"/>
      <w:r w:rsidRPr="00EC64C3">
        <w:t>into</w:t>
      </w:r>
      <w:proofErr w:type="spellEnd"/>
      <w:r w:rsidRPr="00EC64C3">
        <w:t xml:space="preserve"> </w:t>
      </w:r>
      <w:proofErr w:type="spellStart"/>
      <w:r w:rsidRPr="00EC64C3">
        <w:rPr>
          <w:b/>
          <w:bCs/>
        </w:rPr>
        <w:t>quantifiable</w:t>
      </w:r>
      <w:proofErr w:type="spellEnd"/>
      <w:r w:rsidRPr="00EC64C3">
        <w:t xml:space="preserve"> </w:t>
      </w:r>
      <w:proofErr w:type="spellStart"/>
      <w:r w:rsidRPr="00EC64C3">
        <w:t>patterns</w:t>
      </w:r>
      <w:proofErr w:type="spellEnd"/>
      <w:r w:rsidRPr="00EC64C3">
        <w:t>.</w:t>
      </w:r>
    </w:p>
    <w:p w14:paraId="3490D876" w14:textId="77777777" w:rsidR="00EC64C3" w:rsidRPr="00EC64C3" w:rsidRDefault="00000000" w:rsidP="00EC64C3">
      <w:r>
        <w:pict w14:anchorId="3F998717">
          <v:rect id="_x0000_i1027" style="width:0;height:1.5pt" o:hralign="center" o:hrstd="t" o:hr="t" fillcolor="#a0a0a0" stroked="f"/>
        </w:pict>
      </w:r>
    </w:p>
    <w:p w14:paraId="33CCF17F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2. Motivation</w:t>
      </w:r>
    </w:p>
    <w:p w14:paraId="58596BAE" w14:textId="77777777" w:rsidR="00EC64C3" w:rsidRPr="00EC64C3" w:rsidRDefault="00EC64C3" w:rsidP="00EC64C3">
      <w:r w:rsidRPr="00EC64C3">
        <w:rPr>
          <w:lang w:val="en-US"/>
        </w:rPr>
        <w:t xml:space="preserve">The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system recognizes that not every recurrence is the same. </w:t>
      </w:r>
      <w:r w:rsidRPr="00EC64C3">
        <w:t xml:space="preserve">Some </w:t>
      </w:r>
      <w:proofErr w:type="spellStart"/>
      <w:r w:rsidRPr="00EC64C3">
        <w:t>patterns</w:t>
      </w:r>
      <w:proofErr w:type="spellEnd"/>
      <w:r w:rsidRPr="00EC64C3">
        <w:t xml:space="preserve"> are:</w:t>
      </w:r>
    </w:p>
    <w:p w14:paraId="7984C42E" w14:textId="77777777" w:rsidR="00EC64C3" w:rsidRPr="00EC64C3" w:rsidRDefault="00EC64C3" w:rsidP="00EC64C3">
      <w:pPr>
        <w:numPr>
          <w:ilvl w:val="0"/>
          <w:numId w:val="4"/>
        </w:numPr>
      </w:pPr>
      <w:proofErr w:type="spellStart"/>
      <w:r w:rsidRPr="00EC64C3">
        <w:t>accidental</w:t>
      </w:r>
      <w:proofErr w:type="spellEnd"/>
      <w:r w:rsidRPr="00EC64C3">
        <w:t>,</w:t>
      </w:r>
    </w:p>
    <w:p w14:paraId="75670DF9" w14:textId="77777777" w:rsidR="00EC64C3" w:rsidRPr="00EC64C3" w:rsidRDefault="00EC64C3" w:rsidP="00EC64C3">
      <w:pPr>
        <w:numPr>
          <w:ilvl w:val="0"/>
          <w:numId w:val="4"/>
        </w:numPr>
      </w:pPr>
      <w:proofErr w:type="spellStart"/>
      <w:r w:rsidRPr="00EC64C3">
        <w:t>merely</w:t>
      </w:r>
      <w:proofErr w:type="spellEnd"/>
      <w:r w:rsidRPr="00EC64C3">
        <w:t xml:space="preserve"> </w:t>
      </w:r>
      <w:proofErr w:type="spellStart"/>
      <w:r w:rsidRPr="00EC64C3">
        <w:t>repetitive</w:t>
      </w:r>
      <w:proofErr w:type="spellEnd"/>
      <w:r w:rsidRPr="00EC64C3">
        <w:t>,</w:t>
      </w:r>
    </w:p>
    <w:p w14:paraId="0D8FEDA4" w14:textId="77777777" w:rsidR="00EC64C3" w:rsidRPr="00EC64C3" w:rsidRDefault="00EC64C3" w:rsidP="00EC64C3">
      <w:pPr>
        <w:numPr>
          <w:ilvl w:val="0"/>
          <w:numId w:val="4"/>
        </w:numPr>
      </w:pPr>
      <w:proofErr w:type="spellStart"/>
      <w:r w:rsidRPr="00EC64C3">
        <w:t>redundant</w:t>
      </w:r>
      <w:proofErr w:type="spellEnd"/>
      <w:r w:rsidRPr="00EC64C3">
        <w:t>,</w:t>
      </w:r>
    </w:p>
    <w:p w14:paraId="659C5A82" w14:textId="77777777" w:rsidR="00EC64C3" w:rsidRPr="00EC64C3" w:rsidRDefault="00EC64C3" w:rsidP="00EC64C3">
      <w:pPr>
        <w:numPr>
          <w:ilvl w:val="0"/>
          <w:numId w:val="4"/>
        </w:numPr>
      </w:pPr>
      <w:proofErr w:type="spellStart"/>
      <w:r w:rsidRPr="00EC64C3">
        <w:t>stochastic</w:t>
      </w:r>
      <w:proofErr w:type="spellEnd"/>
      <w:r w:rsidRPr="00EC64C3">
        <w:t xml:space="preserve"> </w:t>
      </w:r>
      <w:proofErr w:type="spellStart"/>
      <w:r w:rsidRPr="00EC64C3">
        <w:t>noise</w:t>
      </w:r>
      <w:proofErr w:type="spellEnd"/>
      <w:r w:rsidRPr="00EC64C3">
        <w:t>.</w:t>
      </w:r>
    </w:p>
    <w:p w14:paraId="3A491454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To distinguish </w:t>
      </w:r>
      <w:r w:rsidRPr="00EC64C3">
        <w:rPr>
          <w:b/>
          <w:bCs/>
          <w:lang w:val="en-US"/>
        </w:rPr>
        <w:t>noise</w:t>
      </w:r>
      <w:r w:rsidRPr="00EC64C3">
        <w:rPr>
          <w:lang w:val="en-US"/>
        </w:rPr>
        <w:t xml:space="preserve"> from </w:t>
      </w:r>
      <w:r w:rsidRPr="00EC64C3">
        <w:rPr>
          <w:b/>
          <w:bCs/>
          <w:lang w:val="en-US"/>
        </w:rPr>
        <w:t>meaning</w:t>
      </w:r>
      <w:r w:rsidRPr="00EC64C3">
        <w:rPr>
          <w:lang w:val="en-US"/>
        </w:rPr>
        <w:t xml:space="preserve">, </w:t>
      </w: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fulfills three core functions:</w:t>
      </w:r>
    </w:p>
    <w:p w14:paraId="209DB1F6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2.1 Ensuring Pattern Authenticity</w:t>
      </w:r>
    </w:p>
    <w:p w14:paraId="5CC0DCDE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Recurrence must be:</w:t>
      </w:r>
    </w:p>
    <w:p w14:paraId="6DE61AD2" w14:textId="77777777" w:rsidR="00EC64C3" w:rsidRPr="00EC64C3" w:rsidRDefault="00EC64C3" w:rsidP="00EC64C3">
      <w:pPr>
        <w:numPr>
          <w:ilvl w:val="0"/>
          <w:numId w:val="5"/>
        </w:numPr>
      </w:pPr>
      <w:proofErr w:type="spellStart"/>
      <w:r w:rsidRPr="00EC64C3">
        <w:t>measurable</w:t>
      </w:r>
      <w:proofErr w:type="spellEnd"/>
      <w:r w:rsidRPr="00EC64C3">
        <w:t>,</w:t>
      </w:r>
    </w:p>
    <w:p w14:paraId="2F9FD2E4" w14:textId="77777777" w:rsidR="00EC64C3" w:rsidRPr="00EC64C3" w:rsidRDefault="00EC64C3" w:rsidP="00EC64C3">
      <w:pPr>
        <w:numPr>
          <w:ilvl w:val="0"/>
          <w:numId w:val="5"/>
        </w:numPr>
      </w:pPr>
      <w:proofErr w:type="spellStart"/>
      <w:r w:rsidRPr="00EC64C3">
        <w:t>traceable</w:t>
      </w:r>
      <w:proofErr w:type="spellEnd"/>
      <w:r w:rsidRPr="00EC64C3">
        <w:t xml:space="preserve">, </w:t>
      </w:r>
      <w:proofErr w:type="spellStart"/>
      <w:r w:rsidRPr="00EC64C3">
        <w:t>and</w:t>
      </w:r>
      <w:proofErr w:type="spellEnd"/>
    </w:p>
    <w:p w14:paraId="216A3E2F" w14:textId="77777777" w:rsidR="00EC64C3" w:rsidRPr="00EC64C3" w:rsidRDefault="00EC64C3" w:rsidP="00EC64C3">
      <w:pPr>
        <w:numPr>
          <w:ilvl w:val="0"/>
          <w:numId w:val="5"/>
        </w:numPr>
        <w:rPr>
          <w:lang w:val="en-US"/>
        </w:rPr>
      </w:pPr>
      <w:r w:rsidRPr="00EC64C3">
        <w:rPr>
          <w:lang w:val="en-US"/>
        </w:rPr>
        <w:t>representable as a symbolic vector.</w:t>
      </w:r>
    </w:p>
    <w:p w14:paraId="03E06440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2.2 Creating Symbolic Scarcity</w:t>
      </w:r>
    </w:p>
    <w:p w14:paraId="52729030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Not every </w:t>
      </w:r>
      <w:proofErr w:type="spellStart"/>
      <w:r w:rsidRPr="00EC64C3">
        <w:rPr>
          <w:lang w:val="en-US"/>
        </w:rPr>
        <w:t>Hexacronon</w:t>
      </w:r>
      <w:proofErr w:type="spellEnd"/>
      <w:r w:rsidRPr="00EC64C3">
        <w:rPr>
          <w:lang w:val="en-US"/>
        </w:rPr>
        <w:t xml:space="preserve"> is valid; only those that pass the </w:t>
      </w: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criteria are.</w:t>
      </w:r>
    </w:p>
    <w:p w14:paraId="10127056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2.3 Enabling Secure Issuance of the Hexa Currency (ɧ)</w:t>
      </w:r>
    </w:p>
    <w:p w14:paraId="2E6C4020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The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Economic Whitepaper establishes that the unit </w:t>
      </w:r>
      <w:r w:rsidRPr="00EC64C3">
        <w:rPr>
          <w:b/>
          <w:bCs/>
          <w:lang w:val="en-US"/>
        </w:rPr>
        <w:t>ɧ</w:t>
      </w:r>
      <w:r w:rsidRPr="00EC64C3">
        <w:rPr>
          <w:lang w:val="en-US"/>
        </w:rPr>
        <w:t xml:space="preserve"> should only be issued when a recurrent pattern has been </w:t>
      </w:r>
      <w:r w:rsidRPr="00EC64C3">
        <w:rPr>
          <w:b/>
          <w:bCs/>
          <w:lang w:val="en-US"/>
        </w:rPr>
        <w:t>certified</w:t>
      </w:r>
      <w:r w:rsidRPr="00EC64C3">
        <w:rPr>
          <w:lang w:val="en-US"/>
        </w:rPr>
        <w:t>.</w:t>
      </w:r>
    </w:p>
    <w:p w14:paraId="09E4DDE6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is therefore the </w:t>
      </w:r>
      <w:r w:rsidRPr="00EC64C3">
        <w:rPr>
          <w:b/>
          <w:bCs/>
          <w:lang w:val="en-US"/>
        </w:rPr>
        <w:t>operational, philosophical, and economic foundation</w:t>
      </w:r>
      <w:r w:rsidRPr="00EC64C3">
        <w:rPr>
          <w:lang w:val="en-US"/>
        </w:rPr>
        <w:t xml:space="preserve"> of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>.</w:t>
      </w:r>
    </w:p>
    <w:p w14:paraId="2C2184F7" w14:textId="77777777" w:rsidR="00EC64C3" w:rsidRPr="00EC64C3" w:rsidRDefault="00000000" w:rsidP="00EC64C3">
      <w:r>
        <w:pict w14:anchorId="7FE05DC9">
          <v:rect id="_x0000_i1028" style="width:0;height:1.5pt" o:hralign="center" o:hrstd="t" o:hr="t" fillcolor="#a0a0a0" stroked="f"/>
        </w:pict>
      </w:r>
    </w:p>
    <w:p w14:paraId="1CF6CB5A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 xml:space="preserve">3. Formal Definition of </w:t>
      </w:r>
      <w:proofErr w:type="spellStart"/>
      <w:r w:rsidRPr="00EC64C3">
        <w:rPr>
          <w:b/>
          <w:bCs/>
          <w:lang w:val="en-US"/>
        </w:rPr>
        <w:t>PoR</w:t>
      </w:r>
      <w:proofErr w:type="spellEnd"/>
    </w:p>
    <w:p w14:paraId="42E40A72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lastRenderedPageBreak/>
        <w:t>Proof-of-Recurrence (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>)</w:t>
      </w:r>
      <w:r w:rsidRPr="00EC64C3">
        <w:rPr>
          <w:lang w:val="en-US"/>
        </w:rPr>
        <w:t xml:space="preserve"> is defined as:</w:t>
      </w:r>
    </w:p>
    <w:p w14:paraId="41718D95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 xml:space="preserve">The temporal validation process that certifies a pattern has repeated in a statistically significant and structurally coherent way, possessing sufficient symbolic value to be recognized as a valid </w:t>
      </w:r>
      <w:proofErr w:type="spellStart"/>
      <w:r w:rsidRPr="00EC64C3">
        <w:rPr>
          <w:b/>
          <w:bCs/>
          <w:lang w:val="en-US"/>
        </w:rPr>
        <w:t>Hexacronon</w:t>
      </w:r>
      <w:proofErr w:type="spellEnd"/>
      <w:r w:rsidRPr="00EC64C3">
        <w:rPr>
          <w:b/>
          <w:bCs/>
          <w:lang w:val="en-US"/>
        </w:rPr>
        <w:t>.</w:t>
      </w:r>
    </w:p>
    <w:p w14:paraId="3C51629F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Formally, </w:t>
      </w: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involves four stages:</w:t>
      </w:r>
    </w:p>
    <w:p w14:paraId="19415145" w14:textId="77777777" w:rsidR="00EC64C3" w:rsidRPr="00EC64C3" w:rsidRDefault="00000000" w:rsidP="00EC64C3">
      <w:r>
        <w:pict w14:anchorId="5D7AEAEB">
          <v:rect id="_x0000_i1029" style="width:0;height:1.5pt" o:hralign="center" o:hrstd="t" o:hr="t" fillcolor="#a0a0a0" stroked="f"/>
        </w:pict>
      </w:r>
    </w:p>
    <w:p w14:paraId="79D77FEE" w14:textId="77777777" w:rsidR="00EC64C3" w:rsidRPr="00EC64C3" w:rsidRDefault="00EC64C3" w:rsidP="00EC64C3">
      <w:pPr>
        <w:rPr>
          <w:b/>
          <w:bCs/>
        </w:rPr>
      </w:pPr>
      <w:r w:rsidRPr="00EC64C3">
        <w:rPr>
          <w:b/>
          <w:bCs/>
        </w:rPr>
        <w:t xml:space="preserve">3.1 </w:t>
      </w:r>
      <w:proofErr w:type="spellStart"/>
      <w:r w:rsidRPr="00EC64C3">
        <w:rPr>
          <w:b/>
          <w:bCs/>
        </w:rPr>
        <w:t>Registration</w:t>
      </w:r>
      <w:proofErr w:type="spellEnd"/>
    </w:p>
    <w:p w14:paraId="5B53D2AF" w14:textId="77777777" w:rsidR="00EC64C3" w:rsidRPr="00EC64C3" w:rsidRDefault="00EC64C3" w:rsidP="00EC64C3">
      <w:proofErr w:type="spellStart"/>
      <w:r w:rsidRPr="00EC64C3">
        <w:t>Each</w:t>
      </w:r>
      <w:proofErr w:type="spellEnd"/>
      <w:r w:rsidRPr="00EC64C3">
        <w:t xml:space="preserve"> </w:t>
      </w:r>
      <w:proofErr w:type="spellStart"/>
      <w:r w:rsidRPr="00EC64C3">
        <w:rPr>
          <w:b/>
          <w:bCs/>
        </w:rPr>
        <w:t>Chronon</w:t>
      </w:r>
      <w:proofErr w:type="spellEnd"/>
      <w:r w:rsidRPr="00EC64C3">
        <w:t xml:space="preserve"> </w:t>
      </w:r>
      <w:proofErr w:type="spellStart"/>
      <w:r w:rsidRPr="00EC64C3">
        <w:t>receives</w:t>
      </w:r>
      <w:proofErr w:type="spellEnd"/>
      <w:r w:rsidRPr="00EC64C3">
        <w:t>:</w:t>
      </w:r>
    </w:p>
    <w:p w14:paraId="39C65BEA" w14:textId="77777777" w:rsidR="00EC64C3" w:rsidRPr="00EC64C3" w:rsidRDefault="00EC64C3" w:rsidP="00EC64C3">
      <w:pPr>
        <w:numPr>
          <w:ilvl w:val="0"/>
          <w:numId w:val="6"/>
        </w:numPr>
      </w:pPr>
      <w:r w:rsidRPr="00EC64C3">
        <w:t xml:space="preserve">a </w:t>
      </w:r>
      <w:proofErr w:type="spellStart"/>
      <w:r w:rsidRPr="00EC64C3">
        <w:t>symbolic</w:t>
      </w:r>
      <w:proofErr w:type="spellEnd"/>
      <w:r w:rsidRPr="00EC64C3">
        <w:t xml:space="preserve"> </w:t>
      </w:r>
      <w:proofErr w:type="spellStart"/>
      <w:r w:rsidRPr="00EC64C3">
        <w:t>timestamp</w:t>
      </w:r>
      <w:proofErr w:type="spellEnd"/>
      <w:r w:rsidRPr="00EC64C3">
        <w:t>,</w:t>
      </w:r>
    </w:p>
    <w:p w14:paraId="09C0FFC5" w14:textId="77777777" w:rsidR="00EC64C3" w:rsidRPr="00EC64C3" w:rsidRDefault="00EC64C3" w:rsidP="00EC64C3">
      <w:pPr>
        <w:numPr>
          <w:ilvl w:val="0"/>
          <w:numId w:val="6"/>
        </w:numPr>
      </w:pPr>
      <w:r w:rsidRPr="00EC64C3">
        <w:t xml:space="preserve">a </w:t>
      </w:r>
      <w:proofErr w:type="spellStart"/>
      <w:r w:rsidRPr="00EC64C3">
        <w:t>semantic</w:t>
      </w:r>
      <w:proofErr w:type="spellEnd"/>
      <w:r w:rsidRPr="00EC64C3">
        <w:t xml:space="preserve"> vector,</w:t>
      </w:r>
    </w:p>
    <w:p w14:paraId="4C20E149" w14:textId="77777777" w:rsidR="00EC64C3" w:rsidRPr="00EC64C3" w:rsidRDefault="00EC64C3" w:rsidP="00EC64C3">
      <w:pPr>
        <w:numPr>
          <w:ilvl w:val="0"/>
          <w:numId w:val="6"/>
        </w:numPr>
      </w:pPr>
      <w:r w:rsidRPr="00EC64C3">
        <w:t xml:space="preserve">local </w:t>
      </w:r>
      <w:proofErr w:type="spellStart"/>
      <w:r w:rsidRPr="00EC64C3">
        <w:t>density</w:t>
      </w:r>
      <w:proofErr w:type="spellEnd"/>
      <w:r w:rsidRPr="00EC64C3">
        <w:t>,</w:t>
      </w:r>
    </w:p>
    <w:p w14:paraId="246F9A9E" w14:textId="77777777" w:rsidR="00EC64C3" w:rsidRPr="00EC64C3" w:rsidRDefault="00EC64C3" w:rsidP="00EC64C3">
      <w:pPr>
        <w:numPr>
          <w:ilvl w:val="0"/>
          <w:numId w:val="6"/>
        </w:numPr>
      </w:pPr>
      <w:proofErr w:type="spellStart"/>
      <w:r w:rsidRPr="00EC64C3">
        <w:t>narrative</w:t>
      </w:r>
      <w:proofErr w:type="spellEnd"/>
      <w:r w:rsidRPr="00EC64C3">
        <w:t xml:space="preserve"> </w:t>
      </w:r>
      <w:proofErr w:type="spellStart"/>
      <w:r w:rsidRPr="00EC64C3">
        <w:t>context</w:t>
      </w:r>
      <w:proofErr w:type="spellEnd"/>
      <w:r w:rsidRPr="00EC64C3">
        <w:t>,</w:t>
      </w:r>
    </w:p>
    <w:p w14:paraId="688B64DB" w14:textId="77777777" w:rsidR="00EC64C3" w:rsidRPr="00EC64C3" w:rsidRDefault="00EC64C3" w:rsidP="00EC64C3">
      <w:pPr>
        <w:numPr>
          <w:ilvl w:val="0"/>
          <w:numId w:val="6"/>
        </w:numPr>
      </w:pPr>
      <w:proofErr w:type="spellStart"/>
      <w:r w:rsidRPr="00EC64C3">
        <w:t>operational</w:t>
      </w:r>
      <w:proofErr w:type="spellEnd"/>
      <w:r w:rsidRPr="00EC64C3">
        <w:t xml:space="preserve"> </w:t>
      </w:r>
      <w:proofErr w:type="spellStart"/>
      <w:r w:rsidRPr="00EC64C3">
        <w:t>metadata</w:t>
      </w:r>
      <w:proofErr w:type="spellEnd"/>
      <w:r w:rsidRPr="00EC64C3">
        <w:t>,</w:t>
      </w:r>
    </w:p>
    <w:p w14:paraId="46A90E02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as defined in the </w:t>
      </w:r>
      <w:proofErr w:type="spellStart"/>
      <w:r w:rsidRPr="00EC64C3">
        <w:rPr>
          <w:lang w:val="en-US"/>
        </w:rPr>
        <w:t>Zenodo</w:t>
      </w:r>
      <w:proofErr w:type="spellEnd"/>
      <w:r w:rsidRPr="00EC64C3">
        <w:rPr>
          <w:lang w:val="en-US"/>
        </w:rPr>
        <w:t xml:space="preserve"> base article (Souza Silva, 2025).</w:t>
      </w:r>
    </w:p>
    <w:p w14:paraId="5E8B4482" w14:textId="77777777" w:rsidR="00EC64C3" w:rsidRPr="00EC64C3" w:rsidRDefault="00000000" w:rsidP="00EC64C3">
      <w:r>
        <w:pict w14:anchorId="4F931FCC">
          <v:rect id="_x0000_i1030" style="width:0;height:1.5pt" o:hralign="center" o:hrstd="t" o:hr="t" fillcolor="#a0a0a0" stroked="f"/>
        </w:pict>
      </w:r>
    </w:p>
    <w:p w14:paraId="1FD00AA4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3.2 Vector Triangulation</w:t>
      </w:r>
    </w:p>
    <w:p w14:paraId="0B350023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Each new Chronon is compared with previous events.</w:t>
      </w:r>
    </w:p>
    <w:p w14:paraId="0B52E7EE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The algorithm checks:</w:t>
      </w:r>
    </w:p>
    <w:p w14:paraId="06984532" w14:textId="640A35B9" w:rsidR="00EC64C3" w:rsidRPr="00EC64C3" w:rsidRDefault="00EC64C3" w:rsidP="00EC64C3">
      <w:pPr>
        <w:rPr>
          <w:lang w:val="en-US"/>
        </w:rPr>
      </w:pPr>
      <m:oMathPara>
        <m:oMath>
          <m:r>
            <m:rPr>
              <m:nor/>
            </m:rPr>
            <w:rPr>
              <w:lang w:val="en-US"/>
            </w:rPr>
            <m:t>similarity</m:t>
          </m:r>
          <m:r>
            <w:rPr>
              <w:rFonts w:ascii="Cambria Math" w:hAnsi="Cambria Math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)&gt;</m:t>
          </m:r>
          <m:r>
            <w:rPr>
              <w:rFonts w:ascii="Cambria Math" w:hAnsi="Cambria Math"/>
            </w:rPr>
            <m:t>λ</m:t>
          </m:r>
          <m:r>
            <w:rPr>
              <w:lang w:val="en-US"/>
            </w:rPr>
            <w:br/>
          </m:r>
        </m:oMath>
      </m:oMathPara>
    </w:p>
    <w:p w14:paraId="1AA33754" w14:textId="77777777" w:rsidR="00EC64C3" w:rsidRPr="00EC64C3" w:rsidRDefault="00EC64C3" w:rsidP="00EC64C3">
      <w:proofErr w:type="spellStart"/>
      <w:r w:rsidRPr="00EC64C3">
        <w:t>where</w:t>
      </w:r>
      <w:proofErr w:type="spellEnd"/>
      <w:r w:rsidRPr="00EC64C3">
        <w:t>:</w:t>
      </w:r>
    </w:p>
    <w:p w14:paraId="028E52C8" w14:textId="36134EFD" w:rsidR="00EC64C3" w:rsidRPr="00EC64C3" w:rsidRDefault="00000000" w:rsidP="00EC64C3">
      <w:pPr>
        <w:numPr>
          <w:ilvl w:val="0"/>
          <w:numId w:val="7"/>
        </w:numPr>
        <w:rPr>
          <w:lang w:val="en-U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EC64C3" w:rsidRPr="00EC64C3">
        <w:rPr>
          <w:lang w:val="en-US"/>
        </w:rPr>
        <w:t>is the current Chronon,</w:t>
      </w:r>
    </w:p>
    <w:p w14:paraId="290A7E27" w14:textId="6DF35A25" w:rsidR="00EC64C3" w:rsidRPr="00EC64C3" w:rsidRDefault="00000000" w:rsidP="00EC64C3">
      <w:pPr>
        <w:numPr>
          <w:ilvl w:val="0"/>
          <w:numId w:val="7"/>
        </w:numPr>
        <w:rPr>
          <w:lang w:val="en-U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t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="00EC64C3" w:rsidRPr="00EC64C3">
        <w:rPr>
          <w:lang w:val="en-US"/>
        </w:rPr>
        <w:t>is a past Chronon,</w:t>
      </w:r>
    </w:p>
    <w:p w14:paraId="12965A31" w14:textId="54C87788" w:rsidR="00EC64C3" w:rsidRPr="00EC64C3" w:rsidRDefault="00EC64C3" w:rsidP="00EC64C3">
      <w:pPr>
        <w:numPr>
          <w:ilvl w:val="0"/>
          <w:numId w:val="7"/>
        </w:numPr>
        <w:rPr>
          <w:lang w:val="en-US"/>
        </w:rPr>
      </w:pPr>
      <m:oMath>
        <m:r>
          <w:rPr>
            <w:rFonts w:ascii="Cambria Math" w:hAnsi="Cambria Math"/>
          </w:rPr>
          <m:t>λ</m:t>
        </m:r>
      </m:oMath>
      <w:r w:rsidRPr="00EC64C3">
        <w:rPr>
          <w:lang w:val="en-US"/>
        </w:rPr>
        <w:t>is a similarity threshold defined by the protocol (typically between 0.65 and 0.85).</w:t>
      </w:r>
    </w:p>
    <w:p w14:paraId="2D0EC0E0" w14:textId="77777777" w:rsidR="00EC64C3" w:rsidRPr="00EC64C3" w:rsidRDefault="00000000" w:rsidP="00EC64C3">
      <w:r>
        <w:pict w14:anchorId="5A37BA90">
          <v:rect id="_x0000_i1031" style="width:0;height:1.5pt" o:hralign="center" o:hrstd="t" o:hr="t" fillcolor="#a0a0a0" stroked="f"/>
        </w:pict>
      </w:r>
    </w:p>
    <w:p w14:paraId="2A0A1842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3.3 Recurrence Formation</w:t>
      </w:r>
    </w:p>
    <w:p w14:paraId="60516F5F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When there are </w:t>
      </w:r>
      <w:r w:rsidRPr="00EC64C3">
        <w:rPr>
          <w:b/>
          <w:bCs/>
          <w:lang w:val="en-US"/>
        </w:rPr>
        <w:t>two or more</w:t>
      </w:r>
      <w:r w:rsidRPr="00EC64C3">
        <w:rPr>
          <w:lang w:val="en-US"/>
        </w:rPr>
        <w:t xml:space="preserve"> significant similarities within specific temporal windows, a </w:t>
      </w:r>
      <w:r w:rsidRPr="00EC64C3">
        <w:rPr>
          <w:b/>
          <w:bCs/>
          <w:lang w:val="en-US"/>
        </w:rPr>
        <w:t>candidate recurrence</w:t>
      </w:r>
      <w:r w:rsidRPr="00EC64C3">
        <w:rPr>
          <w:lang w:val="en-US"/>
        </w:rPr>
        <w:t xml:space="preserve"> is formed.</w:t>
      </w:r>
    </w:p>
    <w:p w14:paraId="2F2A6FB9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This defines the </w:t>
      </w:r>
      <w:r w:rsidRPr="00EC64C3">
        <w:rPr>
          <w:b/>
          <w:bCs/>
          <w:lang w:val="en-US"/>
        </w:rPr>
        <w:t xml:space="preserve">first level of </w:t>
      </w:r>
      <w:proofErr w:type="spellStart"/>
      <w:r w:rsidRPr="00EC64C3">
        <w:rPr>
          <w:b/>
          <w:bCs/>
          <w:lang w:val="en-US"/>
        </w:rPr>
        <w:t>PoR</w:t>
      </w:r>
      <w:r w:rsidRPr="00EC64C3">
        <w:rPr>
          <w:lang w:val="en-US"/>
        </w:rPr>
        <w:t>.</w:t>
      </w:r>
      <w:proofErr w:type="spellEnd"/>
    </w:p>
    <w:p w14:paraId="0A0CC861" w14:textId="77777777" w:rsidR="00EC64C3" w:rsidRPr="00EC64C3" w:rsidRDefault="00000000" w:rsidP="00EC64C3">
      <w:r>
        <w:pict w14:anchorId="26FCFDE8">
          <v:rect id="_x0000_i1032" style="width:0;height:1.5pt" o:hralign="center" o:hrstd="t" o:hr="t" fillcolor="#a0a0a0" stroked="f"/>
        </w:pict>
      </w:r>
    </w:p>
    <w:p w14:paraId="276FDF3F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3.4 Certification</w:t>
      </w:r>
    </w:p>
    <w:p w14:paraId="09D43B99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Certification takes into account:</w:t>
      </w:r>
    </w:p>
    <w:p w14:paraId="2DFF098A" w14:textId="77777777" w:rsidR="00EC64C3" w:rsidRPr="00EC64C3" w:rsidRDefault="00EC64C3" w:rsidP="00EC64C3">
      <w:pPr>
        <w:numPr>
          <w:ilvl w:val="0"/>
          <w:numId w:val="8"/>
        </w:numPr>
      </w:pPr>
      <w:proofErr w:type="spellStart"/>
      <w:r w:rsidRPr="00EC64C3">
        <w:lastRenderedPageBreak/>
        <w:t>average</w:t>
      </w:r>
      <w:proofErr w:type="spellEnd"/>
      <w:r w:rsidRPr="00EC64C3">
        <w:t xml:space="preserve"> vector </w:t>
      </w:r>
      <w:proofErr w:type="spellStart"/>
      <w:r w:rsidRPr="00EC64C3">
        <w:t>similarity</w:t>
      </w:r>
      <w:proofErr w:type="spellEnd"/>
      <w:r w:rsidRPr="00EC64C3">
        <w:t>,</w:t>
      </w:r>
    </w:p>
    <w:p w14:paraId="2C1DCC60" w14:textId="77777777" w:rsidR="00EC64C3" w:rsidRPr="00EC64C3" w:rsidRDefault="00EC64C3" w:rsidP="00EC64C3">
      <w:pPr>
        <w:numPr>
          <w:ilvl w:val="0"/>
          <w:numId w:val="8"/>
        </w:numPr>
      </w:pPr>
      <w:proofErr w:type="spellStart"/>
      <w:r w:rsidRPr="00EC64C3">
        <w:t>symbolic</w:t>
      </w:r>
      <w:proofErr w:type="spellEnd"/>
      <w:r w:rsidRPr="00EC64C3">
        <w:t xml:space="preserve"> </w:t>
      </w:r>
      <w:proofErr w:type="spellStart"/>
      <w:r w:rsidRPr="00EC64C3">
        <w:t>density</w:t>
      </w:r>
      <w:proofErr w:type="spellEnd"/>
      <w:r w:rsidRPr="00EC64C3">
        <w:t>,</w:t>
      </w:r>
    </w:p>
    <w:p w14:paraId="0E363F2B" w14:textId="77777777" w:rsidR="00EC64C3" w:rsidRPr="00EC64C3" w:rsidRDefault="00EC64C3" w:rsidP="00EC64C3">
      <w:pPr>
        <w:numPr>
          <w:ilvl w:val="0"/>
          <w:numId w:val="8"/>
        </w:numPr>
      </w:pPr>
      <w:proofErr w:type="spellStart"/>
      <w:r w:rsidRPr="00EC64C3">
        <w:t>semantic</w:t>
      </w:r>
      <w:proofErr w:type="spellEnd"/>
      <w:r w:rsidRPr="00EC64C3">
        <w:t xml:space="preserve"> </w:t>
      </w:r>
      <w:proofErr w:type="spellStart"/>
      <w:r w:rsidRPr="00EC64C3">
        <w:t>coherence</w:t>
      </w:r>
      <w:proofErr w:type="spellEnd"/>
      <w:r w:rsidRPr="00EC64C3">
        <w:t>,</w:t>
      </w:r>
    </w:p>
    <w:p w14:paraId="52220240" w14:textId="77777777" w:rsidR="00EC64C3" w:rsidRPr="00EC64C3" w:rsidRDefault="00EC64C3" w:rsidP="00EC64C3">
      <w:pPr>
        <w:numPr>
          <w:ilvl w:val="0"/>
          <w:numId w:val="8"/>
        </w:numPr>
        <w:rPr>
          <w:lang w:val="en-US"/>
        </w:rPr>
      </w:pPr>
      <w:r w:rsidRPr="00EC64C3">
        <w:rPr>
          <w:lang w:val="en-US"/>
        </w:rPr>
        <w:t>consistency within a temporal window,</w:t>
      </w:r>
    </w:p>
    <w:p w14:paraId="7DBD42D6" w14:textId="77777777" w:rsidR="00EC64C3" w:rsidRPr="00EC64C3" w:rsidRDefault="00EC64C3" w:rsidP="00EC64C3">
      <w:pPr>
        <w:numPr>
          <w:ilvl w:val="0"/>
          <w:numId w:val="8"/>
        </w:numPr>
      </w:pPr>
      <w:proofErr w:type="spellStart"/>
      <w:r w:rsidRPr="00EC64C3">
        <w:t>narrative</w:t>
      </w:r>
      <w:proofErr w:type="spellEnd"/>
      <w:r w:rsidRPr="00EC64C3">
        <w:t xml:space="preserve"> </w:t>
      </w:r>
      <w:proofErr w:type="spellStart"/>
      <w:r w:rsidRPr="00EC64C3">
        <w:t>reach</w:t>
      </w:r>
      <w:proofErr w:type="spellEnd"/>
      <w:r w:rsidRPr="00EC64C3">
        <w:t>,</w:t>
      </w:r>
    </w:p>
    <w:p w14:paraId="60BA1A08" w14:textId="77777777" w:rsidR="00EC64C3" w:rsidRPr="00EC64C3" w:rsidRDefault="00EC64C3" w:rsidP="00EC64C3">
      <w:pPr>
        <w:numPr>
          <w:ilvl w:val="0"/>
          <w:numId w:val="8"/>
        </w:numPr>
      </w:pPr>
      <w:r w:rsidRPr="00EC64C3">
        <w:t>non-</w:t>
      </w:r>
      <w:proofErr w:type="spellStart"/>
      <w:r w:rsidRPr="00EC64C3">
        <w:t>redundancy</w:t>
      </w:r>
      <w:proofErr w:type="spellEnd"/>
      <w:r w:rsidRPr="00EC64C3">
        <w:t>.</w:t>
      </w:r>
    </w:p>
    <w:p w14:paraId="5E857C59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If all criteria are satisfied, the pattern is marked as:</w:t>
      </w:r>
    </w:p>
    <w:p w14:paraId="42003B32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>Certified Authentic Recurrence (CAR)</w:t>
      </w:r>
    </w:p>
    <w:p w14:paraId="1DEBD757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CAR is the </w:t>
      </w:r>
      <w:r w:rsidRPr="00EC64C3">
        <w:rPr>
          <w:b/>
          <w:bCs/>
          <w:lang w:val="en-US"/>
        </w:rPr>
        <w:t>minimal certified element</w:t>
      </w:r>
      <w:r w:rsidRPr="00EC64C3">
        <w:rPr>
          <w:lang w:val="en-US"/>
        </w:rPr>
        <w:t xml:space="preserve"> within </w:t>
      </w:r>
      <w:proofErr w:type="spellStart"/>
      <w:r w:rsidRPr="00EC64C3">
        <w:rPr>
          <w:lang w:val="en-US"/>
        </w:rPr>
        <w:t>PoR.</w:t>
      </w:r>
      <w:proofErr w:type="spellEnd"/>
    </w:p>
    <w:p w14:paraId="7BB0E6D7" w14:textId="77777777" w:rsidR="00EC64C3" w:rsidRPr="00EC64C3" w:rsidRDefault="00000000" w:rsidP="00EC64C3">
      <w:r>
        <w:pict w14:anchorId="52A56DB8">
          <v:rect id="_x0000_i1033" style="width:0;height:1.5pt" o:hralign="center" o:hrstd="t" o:hr="t" fillcolor="#a0a0a0" stroked="f"/>
        </w:pict>
      </w:r>
    </w:p>
    <w:p w14:paraId="4C94B5D3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 xml:space="preserve">4. Relationship Between 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 xml:space="preserve"> and </w:t>
      </w:r>
      <w:proofErr w:type="spellStart"/>
      <w:r w:rsidRPr="00EC64C3">
        <w:rPr>
          <w:b/>
          <w:bCs/>
          <w:lang w:val="en-US"/>
        </w:rPr>
        <w:t>Hexacronons</w:t>
      </w:r>
      <w:proofErr w:type="spellEnd"/>
    </w:p>
    <w:p w14:paraId="001032E7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The </w:t>
      </w:r>
      <w:proofErr w:type="spellStart"/>
      <w:r w:rsidRPr="00EC64C3">
        <w:rPr>
          <w:lang w:val="en-US"/>
        </w:rPr>
        <w:t>Zenodo</w:t>
      </w:r>
      <w:proofErr w:type="spellEnd"/>
      <w:r w:rsidRPr="00EC64C3">
        <w:rPr>
          <w:lang w:val="en-US"/>
        </w:rPr>
        <w:t xml:space="preserve"> work defined that:</w:t>
      </w:r>
    </w:p>
    <w:p w14:paraId="087D73D4" w14:textId="77777777" w:rsidR="00EC64C3" w:rsidRPr="00EC64C3" w:rsidRDefault="00EC64C3" w:rsidP="00EC64C3">
      <w:pPr>
        <w:numPr>
          <w:ilvl w:val="0"/>
          <w:numId w:val="9"/>
        </w:numPr>
      </w:pPr>
      <w:proofErr w:type="spellStart"/>
      <w:r w:rsidRPr="00EC64C3">
        <w:rPr>
          <w:b/>
          <w:bCs/>
        </w:rPr>
        <w:t>Chronons</w:t>
      </w:r>
      <w:proofErr w:type="spellEnd"/>
      <w:r w:rsidRPr="00EC64C3">
        <w:t xml:space="preserve"> → </w:t>
      </w:r>
      <w:proofErr w:type="spellStart"/>
      <w:r w:rsidRPr="00EC64C3">
        <w:t>minimal</w:t>
      </w:r>
      <w:proofErr w:type="spellEnd"/>
      <w:r w:rsidRPr="00EC64C3">
        <w:t xml:space="preserve"> </w:t>
      </w:r>
      <w:proofErr w:type="spellStart"/>
      <w:r w:rsidRPr="00EC64C3">
        <w:t>units</w:t>
      </w:r>
      <w:proofErr w:type="spellEnd"/>
    </w:p>
    <w:p w14:paraId="4FD1506D" w14:textId="77777777" w:rsidR="00EC64C3" w:rsidRPr="00EC64C3" w:rsidRDefault="00EC64C3" w:rsidP="00EC64C3">
      <w:pPr>
        <w:numPr>
          <w:ilvl w:val="0"/>
          <w:numId w:val="9"/>
        </w:numPr>
      </w:pPr>
      <w:proofErr w:type="spellStart"/>
      <w:r w:rsidRPr="00EC64C3">
        <w:rPr>
          <w:b/>
          <w:bCs/>
        </w:rPr>
        <w:t>Hectachronos</w:t>
      </w:r>
      <w:proofErr w:type="spellEnd"/>
      <w:r w:rsidRPr="00EC64C3">
        <w:t xml:space="preserve"> → </w:t>
      </w:r>
      <w:proofErr w:type="spellStart"/>
      <w:r w:rsidRPr="00EC64C3">
        <w:t>intensifications</w:t>
      </w:r>
      <w:proofErr w:type="spellEnd"/>
    </w:p>
    <w:p w14:paraId="2C0746E0" w14:textId="77777777" w:rsidR="00EC64C3" w:rsidRPr="00EC64C3" w:rsidRDefault="00EC64C3" w:rsidP="00EC64C3">
      <w:pPr>
        <w:numPr>
          <w:ilvl w:val="0"/>
          <w:numId w:val="9"/>
        </w:numPr>
      </w:pPr>
      <w:proofErr w:type="spellStart"/>
      <w:r w:rsidRPr="00EC64C3">
        <w:rPr>
          <w:b/>
          <w:bCs/>
        </w:rPr>
        <w:t>Hexacronons</w:t>
      </w:r>
      <w:proofErr w:type="spellEnd"/>
      <w:r w:rsidRPr="00EC64C3">
        <w:t xml:space="preserve"> → </w:t>
      </w:r>
      <w:proofErr w:type="spellStart"/>
      <w:r w:rsidRPr="00EC64C3">
        <w:t>recurrent</w:t>
      </w:r>
      <w:proofErr w:type="spellEnd"/>
      <w:r w:rsidRPr="00EC64C3">
        <w:t xml:space="preserve"> </w:t>
      </w:r>
      <w:proofErr w:type="spellStart"/>
      <w:r w:rsidRPr="00EC64C3">
        <w:t>patterns</w:t>
      </w:r>
      <w:proofErr w:type="spellEnd"/>
      <w:r w:rsidRPr="00EC64C3">
        <w:t xml:space="preserve"> </w:t>
      </w:r>
      <w:proofErr w:type="spellStart"/>
      <w:r w:rsidRPr="00EC64C3">
        <w:t>with</w:t>
      </w:r>
      <w:proofErr w:type="spellEnd"/>
      <w:r w:rsidRPr="00EC64C3">
        <w:t xml:space="preserve"> </w:t>
      </w:r>
      <w:proofErr w:type="spellStart"/>
      <w:r w:rsidRPr="00EC64C3">
        <w:t>meaning</w:t>
      </w:r>
      <w:proofErr w:type="spellEnd"/>
    </w:p>
    <w:p w14:paraId="2E36C882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provides the missing layer:</w:t>
      </w:r>
    </w:p>
    <w:p w14:paraId="06B6E17F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 xml:space="preserve">Without 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 xml:space="preserve">, a </w:t>
      </w:r>
      <w:proofErr w:type="spellStart"/>
      <w:r w:rsidRPr="00EC64C3">
        <w:rPr>
          <w:b/>
          <w:bCs/>
          <w:lang w:val="en-US"/>
        </w:rPr>
        <w:t>Hexacronon</w:t>
      </w:r>
      <w:proofErr w:type="spellEnd"/>
      <w:r w:rsidRPr="00EC64C3">
        <w:rPr>
          <w:b/>
          <w:bCs/>
          <w:lang w:val="en-US"/>
        </w:rPr>
        <w:t xml:space="preserve"> is only a hypothesis.</w:t>
      </w:r>
      <w:r w:rsidRPr="00EC64C3">
        <w:rPr>
          <w:b/>
          <w:bCs/>
          <w:lang w:val="en-US"/>
        </w:rPr>
        <w:br/>
        <w:t xml:space="preserve">With 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>, it becomes a certified entity.</w:t>
      </w:r>
    </w:p>
    <w:p w14:paraId="30F57671" w14:textId="77777777" w:rsidR="00EC64C3" w:rsidRPr="00EC64C3" w:rsidRDefault="00EC64C3" w:rsidP="00EC64C3">
      <w:proofErr w:type="spellStart"/>
      <w:r w:rsidRPr="00EC64C3">
        <w:t>PoR</w:t>
      </w:r>
      <w:proofErr w:type="spellEnd"/>
      <w:r w:rsidRPr="00EC64C3">
        <w:t xml:space="preserve"> </w:t>
      </w:r>
      <w:proofErr w:type="spellStart"/>
      <w:r w:rsidRPr="00EC64C3">
        <w:t>certification</w:t>
      </w:r>
      <w:proofErr w:type="spellEnd"/>
      <w:r w:rsidRPr="00EC64C3">
        <w:t xml:space="preserve"> </w:t>
      </w:r>
      <w:proofErr w:type="spellStart"/>
      <w:r w:rsidRPr="00EC64C3">
        <w:t>transforms</w:t>
      </w:r>
      <w:proofErr w:type="spellEnd"/>
      <w:r w:rsidRPr="00EC64C3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1860"/>
        <w:gridCol w:w="2568"/>
      </w:tblGrid>
      <w:tr w:rsidR="00EC64C3" w:rsidRPr="00EC64C3" w14:paraId="362A8C2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CD9475" w14:textId="77777777" w:rsidR="00EC64C3" w:rsidRPr="00EC64C3" w:rsidRDefault="00EC64C3" w:rsidP="00EC64C3">
            <w:pPr>
              <w:rPr>
                <w:b/>
                <w:bCs/>
              </w:rPr>
            </w:pPr>
            <w:r w:rsidRPr="00EC64C3">
              <w:rPr>
                <w:b/>
                <w:bCs/>
              </w:rPr>
              <w:t>Entity</w:t>
            </w:r>
          </w:p>
        </w:tc>
        <w:tc>
          <w:tcPr>
            <w:tcW w:w="0" w:type="auto"/>
            <w:vAlign w:val="center"/>
            <w:hideMark/>
          </w:tcPr>
          <w:p w14:paraId="10C52A51" w14:textId="77777777" w:rsidR="00EC64C3" w:rsidRPr="00EC64C3" w:rsidRDefault="00EC64C3" w:rsidP="00EC64C3">
            <w:pPr>
              <w:rPr>
                <w:b/>
                <w:bCs/>
              </w:rPr>
            </w:pPr>
            <w:r w:rsidRPr="00EC64C3">
              <w:rPr>
                <w:b/>
                <w:bCs/>
              </w:rPr>
              <w:t>Before</w:t>
            </w:r>
          </w:p>
        </w:tc>
        <w:tc>
          <w:tcPr>
            <w:tcW w:w="0" w:type="auto"/>
            <w:vAlign w:val="center"/>
            <w:hideMark/>
          </w:tcPr>
          <w:p w14:paraId="76F528C9" w14:textId="77777777" w:rsidR="00EC64C3" w:rsidRPr="00EC64C3" w:rsidRDefault="00EC64C3" w:rsidP="00EC64C3">
            <w:pPr>
              <w:rPr>
                <w:b/>
                <w:bCs/>
              </w:rPr>
            </w:pPr>
            <w:proofErr w:type="spellStart"/>
            <w:r w:rsidRPr="00EC64C3">
              <w:rPr>
                <w:b/>
                <w:bCs/>
              </w:rPr>
              <w:t>After</w:t>
            </w:r>
            <w:proofErr w:type="spellEnd"/>
          </w:p>
        </w:tc>
      </w:tr>
      <w:tr w:rsidR="00EC64C3" w:rsidRPr="00EC64C3" w14:paraId="0BD7AF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05638" w14:textId="77777777" w:rsidR="00EC64C3" w:rsidRPr="00EC64C3" w:rsidRDefault="00EC64C3" w:rsidP="00EC64C3">
            <w:proofErr w:type="spellStart"/>
            <w:r w:rsidRPr="00EC64C3">
              <w:t>Chronon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085AD7" w14:textId="77777777" w:rsidR="00EC64C3" w:rsidRPr="00EC64C3" w:rsidRDefault="00EC64C3" w:rsidP="00EC64C3">
            <w:proofErr w:type="spellStart"/>
            <w:r w:rsidRPr="00EC64C3">
              <w:t>event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91C24B" w14:textId="77777777" w:rsidR="00EC64C3" w:rsidRPr="00EC64C3" w:rsidRDefault="00EC64C3" w:rsidP="00EC64C3">
            <w:proofErr w:type="spellStart"/>
            <w:r w:rsidRPr="00EC64C3">
              <w:t>certifiable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atomic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unit</w:t>
            </w:r>
            <w:proofErr w:type="spellEnd"/>
          </w:p>
        </w:tc>
      </w:tr>
      <w:tr w:rsidR="00EC64C3" w:rsidRPr="00EC64C3" w14:paraId="40EC13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71F649" w14:textId="77777777" w:rsidR="00EC64C3" w:rsidRPr="00EC64C3" w:rsidRDefault="00EC64C3" w:rsidP="00EC64C3">
            <w:proofErr w:type="spellStart"/>
            <w:r w:rsidRPr="00EC64C3">
              <w:t>Recurrence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023ADD" w14:textId="77777777" w:rsidR="00EC64C3" w:rsidRPr="00EC64C3" w:rsidRDefault="00EC64C3" w:rsidP="00EC64C3">
            <w:r w:rsidRPr="00EC64C3">
              <w:t xml:space="preserve">visual </w:t>
            </w:r>
            <w:proofErr w:type="spellStart"/>
            <w:r w:rsidRPr="00EC64C3">
              <w:t>repetition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99234D" w14:textId="77777777" w:rsidR="00EC64C3" w:rsidRPr="00EC64C3" w:rsidRDefault="00EC64C3" w:rsidP="00EC64C3">
            <w:proofErr w:type="spellStart"/>
            <w:r w:rsidRPr="00EC64C3">
              <w:t>meaningful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recurrence</w:t>
            </w:r>
            <w:proofErr w:type="spellEnd"/>
          </w:p>
        </w:tc>
      </w:tr>
      <w:tr w:rsidR="00EC64C3" w:rsidRPr="00EC64C3" w14:paraId="00127C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4FB22" w14:textId="77777777" w:rsidR="00EC64C3" w:rsidRPr="00EC64C3" w:rsidRDefault="00EC64C3" w:rsidP="00EC64C3">
            <w:proofErr w:type="spellStart"/>
            <w:r w:rsidRPr="00EC64C3">
              <w:t>Hexacronon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E31C40" w14:textId="77777777" w:rsidR="00EC64C3" w:rsidRPr="00EC64C3" w:rsidRDefault="00EC64C3" w:rsidP="00EC64C3">
            <w:proofErr w:type="spellStart"/>
            <w:r w:rsidRPr="00EC64C3">
              <w:t>subjective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pattern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BF6F02" w14:textId="77777777" w:rsidR="00EC64C3" w:rsidRPr="00EC64C3" w:rsidRDefault="00EC64C3" w:rsidP="00EC64C3">
            <w:proofErr w:type="spellStart"/>
            <w:r w:rsidRPr="00EC64C3">
              <w:t>protocol-recognized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pattern</w:t>
            </w:r>
            <w:proofErr w:type="spellEnd"/>
          </w:p>
        </w:tc>
      </w:tr>
      <w:tr w:rsidR="00EC64C3" w:rsidRPr="00EC64C3" w14:paraId="3C1FB4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17C2C" w14:textId="77777777" w:rsidR="00EC64C3" w:rsidRPr="00EC64C3" w:rsidRDefault="00EC64C3" w:rsidP="00EC64C3">
            <w:r w:rsidRPr="00EC64C3">
              <w:t>HXS</w:t>
            </w:r>
          </w:p>
        </w:tc>
        <w:tc>
          <w:tcPr>
            <w:tcW w:w="0" w:type="auto"/>
            <w:vAlign w:val="center"/>
            <w:hideMark/>
          </w:tcPr>
          <w:p w14:paraId="4B459859" w14:textId="77777777" w:rsidR="00EC64C3" w:rsidRPr="00EC64C3" w:rsidRDefault="00EC64C3" w:rsidP="00EC64C3">
            <w:r w:rsidRPr="00EC64C3">
              <w:t xml:space="preserve">open </w:t>
            </w:r>
            <w:proofErr w:type="spellStart"/>
            <w:r w:rsidRPr="00EC64C3">
              <w:t>metrics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F2792E" w14:textId="77777777" w:rsidR="00EC64C3" w:rsidRPr="00EC64C3" w:rsidRDefault="00EC64C3" w:rsidP="00EC64C3">
            <w:proofErr w:type="spellStart"/>
            <w:r w:rsidRPr="00EC64C3">
              <w:t>validated</w:t>
            </w:r>
            <w:proofErr w:type="spellEnd"/>
            <w:r w:rsidRPr="00EC64C3">
              <w:t xml:space="preserve"> index</w:t>
            </w:r>
          </w:p>
        </w:tc>
      </w:tr>
      <w:tr w:rsidR="00EC64C3" w:rsidRPr="00EC64C3" w14:paraId="29DC09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4B89A" w14:textId="77777777" w:rsidR="00EC64C3" w:rsidRPr="00EC64C3" w:rsidRDefault="00EC64C3" w:rsidP="00EC64C3">
            <w:r w:rsidRPr="00EC64C3">
              <w:t>ɧ</w:t>
            </w:r>
          </w:p>
        </w:tc>
        <w:tc>
          <w:tcPr>
            <w:tcW w:w="0" w:type="auto"/>
            <w:vAlign w:val="center"/>
            <w:hideMark/>
          </w:tcPr>
          <w:p w14:paraId="783AC27C" w14:textId="77777777" w:rsidR="00EC64C3" w:rsidRPr="00EC64C3" w:rsidRDefault="00EC64C3" w:rsidP="00EC64C3">
            <w:proofErr w:type="spellStart"/>
            <w:r w:rsidRPr="00EC64C3">
              <w:t>hypothetical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symbol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440763" w14:textId="77777777" w:rsidR="00EC64C3" w:rsidRPr="00EC64C3" w:rsidRDefault="00EC64C3" w:rsidP="00EC64C3">
            <w:proofErr w:type="spellStart"/>
            <w:r w:rsidRPr="00EC64C3">
              <w:t>economically</w:t>
            </w:r>
            <w:proofErr w:type="spellEnd"/>
            <w:r w:rsidRPr="00EC64C3">
              <w:t xml:space="preserve"> </w:t>
            </w:r>
            <w:proofErr w:type="spellStart"/>
            <w:r w:rsidRPr="00EC64C3">
              <w:t>issued</w:t>
            </w:r>
            <w:proofErr w:type="spellEnd"/>
            <w:r w:rsidRPr="00EC64C3">
              <w:t xml:space="preserve"> token</w:t>
            </w:r>
          </w:p>
        </w:tc>
      </w:tr>
    </w:tbl>
    <w:p w14:paraId="796B1758" w14:textId="77777777" w:rsidR="00EC64C3" w:rsidRPr="00EC64C3" w:rsidRDefault="00000000" w:rsidP="00EC64C3">
      <w:r>
        <w:pict w14:anchorId="2F6F0DC7">
          <v:rect id="_x0000_i1034" style="width:0;height:1.5pt" o:hralign="center" o:hrstd="t" o:hr="t" fillcolor="#a0a0a0" stroked="f"/>
        </w:pict>
      </w:r>
    </w:p>
    <w:p w14:paraId="1C6B81D8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 xml:space="preserve">5. The 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 xml:space="preserve"> Mechanism in Detail</w:t>
      </w:r>
    </w:p>
    <w:p w14:paraId="636108DE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5.1 Vector Similarity</w:t>
      </w:r>
    </w:p>
    <w:p w14:paraId="1C9E1ED7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uses </w:t>
      </w:r>
      <w:r w:rsidRPr="00EC64C3">
        <w:rPr>
          <w:b/>
          <w:bCs/>
          <w:lang w:val="en-US"/>
        </w:rPr>
        <w:t>semantic embeddings</w:t>
      </w:r>
      <w:r w:rsidRPr="00EC64C3">
        <w:rPr>
          <w:lang w:val="en-US"/>
        </w:rPr>
        <w:t xml:space="preserve"> (from any suitable model), such as:</w:t>
      </w:r>
    </w:p>
    <w:p w14:paraId="7911F10C" w14:textId="77777777" w:rsidR="00EC64C3" w:rsidRPr="00EC64C3" w:rsidRDefault="00EC64C3" w:rsidP="00EC64C3">
      <w:pPr>
        <w:numPr>
          <w:ilvl w:val="0"/>
          <w:numId w:val="10"/>
        </w:numPr>
      </w:pPr>
      <w:r w:rsidRPr="00EC64C3">
        <w:t>OpenAI models,</w:t>
      </w:r>
    </w:p>
    <w:p w14:paraId="40595C7C" w14:textId="77777777" w:rsidR="00EC64C3" w:rsidRPr="00EC64C3" w:rsidRDefault="00EC64C3" w:rsidP="00EC64C3">
      <w:pPr>
        <w:numPr>
          <w:ilvl w:val="0"/>
          <w:numId w:val="10"/>
        </w:numPr>
      </w:pPr>
      <w:r w:rsidRPr="00EC64C3">
        <w:t>Mistral,</w:t>
      </w:r>
    </w:p>
    <w:p w14:paraId="3F3DD617" w14:textId="77777777" w:rsidR="00EC64C3" w:rsidRPr="00EC64C3" w:rsidRDefault="00EC64C3" w:rsidP="00EC64C3">
      <w:pPr>
        <w:numPr>
          <w:ilvl w:val="0"/>
          <w:numId w:val="10"/>
        </w:numPr>
      </w:pPr>
      <w:proofErr w:type="spellStart"/>
      <w:r w:rsidRPr="00EC64C3">
        <w:lastRenderedPageBreak/>
        <w:t>LLaMA</w:t>
      </w:r>
      <w:proofErr w:type="spellEnd"/>
      <w:r w:rsidRPr="00EC64C3">
        <w:t>,</w:t>
      </w:r>
    </w:p>
    <w:p w14:paraId="424B106A" w14:textId="77777777" w:rsidR="00EC64C3" w:rsidRPr="00EC64C3" w:rsidRDefault="00EC64C3" w:rsidP="00EC64C3">
      <w:pPr>
        <w:numPr>
          <w:ilvl w:val="0"/>
          <w:numId w:val="10"/>
        </w:numPr>
      </w:pPr>
      <w:r w:rsidRPr="00EC64C3">
        <w:t>BERT,</w:t>
      </w:r>
    </w:p>
    <w:p w14:paraId="54C1871A" w14:textId="77777777" w:rsidR="00EC64C3" w:rsidRPr="00EC64C3" w:rsidRDefault="00EC64C3" w:rsidP="00EC64C3">
      <w:pPr>
        <w:numPr>
          <w:ilvl w:val="0"/>
          <w:numId w:val="10"/>
        </w:numPr>
      </w:pPr>
      <w:proofErr w:type="spellStart"/>
      <w:r w:rsidRPr="00EC64C3">
        <w:t>or</w:t>
      </w:r>
      <w:proofErr w:type="spellEnd"/>
      <w:r w:rsidRPr="00EC64C3">
        <w:t xml:space="preserve"> </w:t>
      </w:r>
      <w:proofErr w:type="spellStart"/>
      <w:r w:rsidRPr="00EC64C3">
        <w:t>custom</w:t>
      </w:r>
      <w:proofErr w:type="spellEnd"/>
      <w:r w:rsidRPr="00EC64C3">
        <w:t xml:space="preserve"> </w:t>
      </w:r>
      <w:proofErr w:type="spellStart"/>
      <w:r w:rsidRPr="00EC64C3">
        <w:t>semantic</w:t>
      </w:r>
      <w:proofErr w:type="spellEnd"/>
      <w:r w:rsidRPr="00EC64C3">
        <w:t xml:space="preserve"> models.</w:t>
      </w:r>
    </w:p>
    <w:p w14:paraId="1F68CD0F" w14:textId="57811397" w:rsidR="00EC64C3" w:rsidRPr="00EC64C3" w:rsidRDefault="00EC64C3" w:rsidP="00EC64C3">
      <w:pPr>
        <w:rPr>
          <w:lang w:val="en-US"/>
        </w:rPr>
      </w:pPr>
      <m:oMathPara>
        <m:oMath>
          <m:r>
            <w:rPr>
              <w:rFonts w:ascii="Cambria Math" w:hAnsi="Cambria Math"/>
            </w:rPr>
            <m:t>S</m:t>
          </m:r>
          <m:r>
            <w:rPr>
              <w:rFonts w:ascii="Cambria Math" w:hAnsi="Cambria Math"/>
              <w:lang w:val="en-US"/>
            </w:rPr>
            <m:t>=</m:t>
          </m:r>
          <m:r>
            <m:rPr>
              <m:nor/>
            </m:rPr>
            <w:rPr>
              <w:lang w:val="en-US"/>
            </w:rPr>
            <m:t>cosine_similarity</m:t>
          </m:r>
          <m:r>
            <w:rPr>
              <w:rFonts w:ascii="Cambria Math" w:hAnsi="Cambria Math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)</m:t>
          </m:r>
          <m:r>
            <w:rPr>
              <w:lang w:val="en-US"/>
            </w:rPr>
            <w:br/>
          </m:r>
        </m:oMath>
      </m:oMathPara>
    </w:p>
    <w:p w14:paraId="128F7F69" w14:textId="47733B50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EC64C3">
        <w:rPr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EC64C3">
        <w:rPr>
          <w:lang w:val="en-US"/>
        </w:rPr>
        <w:t>are embedding vectors of events or Chronons.</w:t>
      </w:r>
    </w:p>
    <w:p w14:paraId="26179326" w14:textId="77777777" w:rsidR="00EC64C3" w:rsidRPr="00EC64C3" w:rsidRDefault="00000000" w:rsidP="00EC64C3">
      <w:r>
        <w:pict w14:anchorId="52704E47">
          <v:rect id="_x0000_i1035" style="width:0;height:1.5pt" o:hralign="center" o:hrstd="t" o:hr="t" fillcolor="#a0a0a0" stroked="f"/>
        </w:pict>
      </w:r>
    </w:p>
    <w:p w14:paraId="7174CE87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5.2 Temporal Window</w:t>
      </w:r>
    </w:p>
    <w:p w14:paraId="2923F3F3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Recurrence must appear in:</w:t>
      </w:r>
    </w:p>
    <w:p w14:paraId="63528220" w14:textId="77777777" w:rsidR="00EC64C3" w:rsidRPr="00EC64C3" w:rsidRDefault="00EC64C3" w:rsidP="00EC64C3">
      <w:pPr>
        <w:numPr>
          <w:ilvl w:val="0"/>
          <w:numId w:val="11"/>
        </w:numPr>
      </w:pPr>
      <w:r w:rsidRPr="00EC64C3">
        <w:t xml:space="preserve">short </w:t>
      </w:r>
      <w:proofErr w:type="spellStart"/>
      <w:r w:rsidRPr="00EC64C3">
        <w:t>windows</w:t>
      </w:r>
      <w:proofErr w:type="spellEnd"/>
      <w:r w:rsidRPr="00EC64C3">
        <w:t xml:space="preserve"> (</w:t>
      </w:r>
      <w:proofErr w:type="spellStart"/>
      <w:r w:rsidRPr="00EC64C3">
        <w:rPr>
          <w:b/>
          <w:bCs/>
        </w:rPr>
        <w:t>microtemporal</w:t>
      </w:r>
      <w:proofErr w:type="spellEnd"/>
      <w:r w:rsidRPr="00EC64C3">
        <w:t>),</w:t>
      </w:r>
    </w:p>
    <w:p w14:paraId="6F56DF16" w14:textId="77777777" w:rsidR="00EC64C3" w:rsidRPr="00EC64C3" w:rsidRDefault="00EC64C3" w:rsidP="00EC64C3">
      <w:pPr>
        <w:numPr>
          <w:ilvl w:val="0"/>
          <w:numId w:val="11"/>
        </w:numPr>
      </w:pPr>
      <w:proofErr w:type="spellStart"/>
      <w:r w:rsidRPr="00EC64C3">
        <w:t>medium</w:t>
      </w:r>
      <w:proofErr w:type="spellEnd"/>
      <w:r w:rsidRPr="00EC64C3">
        <w:t xml:space="preserve"> </w:t>
      </w:r>
      <w:proofErr w:type="spellStart"/>
      <w:r w:rsidRPr="00EC64C3">
        <w:t>windows</w:t>
      </w:r>
      <w:proofErr w:type="spellEnd"/>
      <w:r w:rsidRPr="00EC64C3">
        <w:t xml:space="preserve"> (</w:t>
      </w:r>
      <w:proofErr w:type="spellStart"/>
      <w:r w:rsidRPr="00EC64C3">
        <w:rPr>
          <w:b/>
          <w:bCs/>
        </w:rPr>
        <w:t>mesotemporal</w:t>
      </w:r>
      <w:proofErr w:type="spellEnd"/>
      <w:r w:rsidRPr="00EC64C3">
        <w:t>),</w:t>
      </w:r>
    </w:p>
    <w:p w14:paraId="72B94A8C" w14:textId="77777777" w:rsidR="00EC64C3" w:rsidRPr="00EC64C3" w:rsidRDefault="00EC64C3" w:rsidP="00EC64C3">
      <w:pPr>
        <w:numPr>
          <w:ilvl w:val="0"/>
          <w:numId w:val="11"/>
        </w:numPr>
      </w:pPr>
      <w:proofErr w:type="spellStart"/>
      <w:r w:rsidRPr="00EC64C3">
        <w:t>long</w:t>
      </w:r>
      <w:proofErr w:type="spellEnd"/>
      <w:r w:rsidRPr="00EC64C3">
        <w:t xml:space="preserve"> </w:t>
      </w:r>
      <w:proofErr w:type="spellStart"/>
      <w:r w:rsidRPr="00EC64C3">
        <w:t>windows</w:t>
      </w:r>
      <w:proofErr w:type="spellEnd"/>
      <w:r w:rsidRPr="00EC64C3">
        <w:t xml:space="preserve"> (</w:t>
      </w:r>
      <w:proofErr w:type="spellStart"/>
      <w:r w:rsidRPr="00EC64C3">
        <w:rPr>
          <w:b/>
          <w:bCs/>
        </w:rPr>
        <w:t>metatemporal</w:t>
      </w:r>
      <w:proofErr w:type="spellEnd"/>
      <w:r w:rsidRPr="00EC64C3">
        <w:t>).</w:t>
      </w:r>
    </w:p>
    <w:p w14:paraId="496DCAEE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The strength of the pattern is proportional to its </w:t>
      </w:r>
      <w:r w:rsidRPr="00EC64C3">
        <w:rPr>
          <w:b/>
          <w:bCs/>
          <w:lang w:val="en-US"/>
        </w:rPr>
        <w:t>consistency across time scales</w:t>
      </w:r>
      <w:r w:rsidRPr="00EC64C3">
        <w:rPr>
          <w:lang w:val="en-US"/>
        </w:rPr>
        <w:t>.</w:t>
      </w:r>
    </w:p>
    <w:p w14:paraId="140EDFDC" w14:textId="77777777" w:rsidR="00EC64C3" w:rsidRPr="00EC64C3" w:rsidRDefault="00000000" w:rsidP="00EC64C3">
      <w:r>
        <w:pict w14:anchorId="3977E278">
          <v:rect id="_x0000_i1036" style="width:0;height:1.5pt" o:hralign="center" o:hrstd="t" o:hr="t" fillcolor="#a0a0a0" stroked="f"/>
        </w:pict>
      </w:r>
    </w:p>
    <w:p w14:paraId="19AEB4C5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5.3 Symbolic Density</w:t>
      </w:r>
    </w:p>
    <w:p w14:paraId="5E59A5BB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The </w:t>
      </w:r>
      <w:proofErr w:type="spellStart"/>
      <w:r w:rsidRPr="00EC64C3">
        <w:rPr>
          <w:lang w:val="en-US"/>
        </w:rPr>
        <w:t>Zenodo</w:t>
      </w:r>
      <w:proofErr w:type="spellEnd"/>
      <w:r w:rsidRPr="00EC64C3">
        <w:rPr>
          <w:lang w:val="en-US"/>
        </w:rPr>
        <w:t xml:space="preserve"> paper establishes that Chronons exhibit density.</w:t>
      </w:r>
    </w:p>
    <w:p w14:paraId="3037F1AB" w14:textId="77777777" w:rsidR="00EC64C3" w:rsidRPr="00EC64C3" w:rsidRDefault="00EC64C3" w:rsidP="00EC64C3">
      <w:proofErr w:type="spellStart"/>
      <w:r w:rsidRPr="00EC64C3">
        <w:t>PoR</w:t>
      </w:r>
      <w:proofErr w:type="spellEnd"/>
      <w:r w:rsidRPr="00EC64C3">
        <w:t xml:space="preserve"> requires:</w:t>
      </w:r>
    </w:p>
    <w:p w14:paraId="6D3EF4D3" w14:textId="143F056E" w:rsidR="00EC64C3" w:rsidRPr="00EC64C3" w:rsidRDefault="00000000" w:rsidP="00EC64C3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&gt;δ</m:t>
          </m:r>
          <m:r>
            <w:br/>
          </m:r>
        </m:oMath>
      </m:oMathPara>
    </w:p>
    <w:p w14:paraId="23433C57" w14:textId="2583FF6E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for a density threshold </w:t>
      </w:r>
      <m:oMath>
        <m:r>
          <w:rPr>
            <w:rFonts w:ascii="Cambria Math" w:hAnsi="Cambria Math"/>
          </w:rPr>
          <m:t>δ</m:t>
        </m:r>
        <m:r>
          <w:rPr>
            <w:rFonts w:ascii="Cambria Math" w:hAnsi="Cambria Math"/>
            <w:lang w:val="en-US"/>
          </w:rPr>
          <m:t>∈[0.25,0.5]</m:t>
        </m:r>
      </m:oMath>
      <w:r w:rsidRPr="00EC64C3">
        <w:rPr>
          <w:lang w:val="en-US"/>
        </w:rPr>
        <w:t>.</w:t>
      </w:r>
    </w:p>
    <w:p w14:paraId="656E887B" w14:textId="77777777" w:rsidR="00EC64C3" w:rsidRPr="00EC64C3" w:rsidRDefault="00000000" w:rsidP="00EC64C3">
      <w:r>
        <w:pict w14:anchorId="4737E5EB">
          <v:rect id="_x0000_i1037" style="width:0;height:1.5pt" o:hralign="center" o:hrstd="t" o:hr="t" fillcolor="#a0a0a0" stroked="f"/>
        </w:pict>
      </w:r>
    </w:p>
    <w:p w14:paraId="5C76BD55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5.4 Structural Coherence</w:t>
      </w:r>
    </w:p>
    <w:p w14:paraId="524A603C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The formation of a </w:t>
      </w:r>
      <w:proofErr w:type="spellStart"/>
      <w:r w:rsidRPr="00EC64C3">
        <w:rPr>
          <w:lang w:val="en-US"/>
        </w:rPr>
        <w:t>Hexacronon</w:t>
      </w:r>
      <w:proofErr w:type="spellEnd"/>
      <w:r w:rsidRPr="00EC64C3">
        <w:rPr>
          <w:lang w:val="en-US"/>
        </w:rPr>
        <w:t xml:space="preserve"> must exhibit:</w:t>
      </w:r>
    </w:p>
    <w:p w14:paraId="0A5ACF64" w14:textId="77777777" w:rsidR="00EC64C3" w:rsidRPr="00EC64C3" w:rsidRDefault="00EC64C3" w:rsidP="00EC64C3">
      <w:pPr>
        <w:numPr>
          <w:ilvl w:val="0"/>
          <w:numId w:val="12"/>
        </w:numPr>
      </w:pPr>
      <w:r w:rsidRPr="00EC64C3">
        <w:t xml:space="preserve">a similar </w:t>
      </w:r>
      <w:proofErr w:type="spellStart"/>
      <w:r w:rsidRPr="00EC64C3">
        <w:t>semantic</w:t>
      </w:r>
      <w:proofErr w:type="spellEnd"/>
      <w:r w:rsidRPr="00EC64C3">
        <w:t xml:space="preserve"> </w:t>
      </w:r>
      <w:proofErr w:type="spellStart"/>
      <w:r w:rsidRPr="00EC64C3">
        <w:t>signature</w:t>
      </w:r>
      <w:proofErr w:type="spellEnd"/>
      <w:r w:rsidRPr="00EC64C3">
        <w:t>,</w:t>
      </w:r>
    </w:p>
    <w:p w14:paraId="58D2F0E4" w14:textId="77777777" w:rsidR="00EC64C3" w:rsidRPr="00EC64C3" w:rsidRDefault="00EC64C3" w:rsidP="00EC64C3">
      <w:pPr>
        <w:numPr>
          <w:ilvl w:val="0"/>
          <w:numId w:val="12"/>
        </w:numPr>
      </w:pPr>
      <w:proofErr w:type="spellStart"/>
      <w:r w:rsidRPr="00EC64C3">
        <w:t>thematic</w:t>
      </w:r>
      <w:proofErr w:type="spellEnd"/>
      <w:r w:rsidRPr="00EC64C3">
        <w:t xml:space="preserve"> </w:t>
      </w:r>
      <w:proofErr w:type="spellStart"/>
      <w:r w:rsidRPr="00EC64C3">
        <w:t>convergence</w:t>
      </w:r>
      <w:proofErr w:type="spellEnd"/>
      <w:r w:rsidRPr="00EC64C3">
        <w:t>,</w:t>
      </w:r>
    </w:p>
    <w:p w14:paraId="2F703232" w14:textId="77777777" w:rsidR="00EC64C3" w:rsidRPr="00EC64C3" w:rsidRDefault="00EC64C3" w:rsidP="00EC64C3">
      <w:pPr>
        <w:numPr>
          <w:ilvl w:val="0"/>
          <w:numId w:val="12"/>
        </w:numPr>
      </w:pPr>
      <w:proofErr w:type="spellStart"/>
      <w:r w:rsidRPr="00EC64C3">
        <w:t>narrative</w:t>
      </w:r>
      <w:proofErr w:type="spellEnd"/>
      <w:r w:rsidRPr="00EC64C3">
        <w:t xml:space="preserve"> </w:t>
      </w:r>
      <w:proofErr w:type="spellStart"/>
      <w:r w:rsidRPr="00EC64C3">
        <w:t>consistency</w:t>
      </w:r>
      <w:proofErr w:type="spellEnd"/>
      <w:r w:rsidRPr="00EC64C3">
        <w:t>,</w:t>
      </w:r>
    </w:p>
    <w:p w14:paraId="7E427A0F" w14:textId="77777777" w:rsidR="00EC64C3" w:rsidRPr="00EC64C3" w:rsidRDefault="00EC64C3" w:rsidP="00EC64C3">
      <w:pPr>
        <w:numPr>
          <w:ilvl w:val="0"/>
          <w:numId w:val="12"/>
        </w:numPr>
      </w:pPr>
      <w:proofErr w:type="spellStart"/>
      <w:r w:rsidRPr="00EC64C3">
        <w:t>meaningful</w:t>
      </w:r>
      <w:proofErr w:type="spellEnd"/>
      <w:r w:rsidRPr="00EC64C3">
        <w:t xml:space="preserve">, non-literal </w:t>
      </w:r>
      <w:proofErr w:type="spellStart"/>
      <w:r w:rsidRPr="00EC64C3">
        <w:t>repetition</w:t>
      </w:r>
      <w:proofErr w:type="spellEnd"/>
      <w:r w:rsidRPr="00EC64C3">
        <w:t>.</w:t>
      </w:r>
    </w:p>
    <w:p w14:paraId="57517FBE" w14:textId="77777777" w:rsidR="00EC64C3" w:rsidRPr="00EC64C3" w:rsidRDefault="00000000" w:rsidP="00EC64C3">
      <w:r>
        <w:pict w14:anchorId="467C376C">
          <v:rect id="_x0000_i1038" style="width:0;height:1.5pt" o:hralign="center" o:hrstd="t" o:hr="t" fillcolor="#a0a0a0" stroked="f"/>
        </w:pict>
      </w:r>
    </w:p>
    <w:p w14:paraId="6C9E843F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5.5 Redundancy</w:t>
      </w:r>
    </w:p>
    <w:p w14:paraId="18445821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Copied or mechanically replicated patterns do </w:t>
      </w:r>
      <w:r w:rsidRPr="00EC64C3">
        <w:rPr>
          <w:b/>
          <w:bCs/>
          <w:lang w:val="en-US"/>
        </w:rPr>
        <w:t>not</w:t>
      </w:r>
      <w:r w:rsidRPr="00EC64C3">
        <w:rPr>
          <w:lang w:val="en-US"/>
        </w:rPr>
        <w:t xml:space="preserve"> count.</w:t>
      </w:r>
    </w:p>
    <w:p w14:paraId="10F5AB8E" w14:textId="7777777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Recurrence must be </w:t>
      </w:r>
      <w:r w:rsidRPr="00EC64C3">
        <w:rPr>
          <w:b/>
          <w:bCs/>
          <w:lang w:val="en-US"/>
        </w:rPr>
        <w:t>organic</w:t>
      </w:r>
      <w:r w:rsidRPr="00EC64C3">
        <w:rPr>
          <w:lang w:val="en-US"/>
        </w:rPr>
        <w:t xml:space="preserve">, not </w:t>
      </w:r>
      <w:r w:rsidRPr="00EC64C3">
        <w:rPr>
          <w:b/>
          <w:bCs/>
          <w:lang w:val="en-US"/>
        </w:rPr>
        <w:t>mechanically induced</w:t>
      </w:r>
      <w:r w:rsidRPr="00EC64C3">
        <w:rPr>
          <w:lang w:val="en-US"/>
        </w:rPr>
        <w:t>.</w:t>
      </w:r>
    </w:p>
    <w:p w14:paraId="3BC31797" w14:textId="77777777" w:rsidR="00EC64C3" w:rsidRPr="00EC64C3" w:rsidRDefault="00000000" w:rsidP="00EC64C3">
      <w:r>
        <w:pict w14:anchorId="2666F5EA">
          <v:rect id="_x0000_i1039" style="width:0;height:1.5pt" o:hralign="center" o:hrstd="t" o:hr="t" fillcolor="#a0a0a0" stroked="f"/>
        </w:pict>
      </w:r>
    </w:p>
    <w:p w14:paraId="466CCDC1" w14:textId="77777777" w:rsidR="00EC64C3" w:rsidRPr="00EC64C3" w:rsidRDefault="00EC64C3" w:rsidP="00EC64C3">
      <w:pPr>
        <w:rPr>
          <w:b/>
          <w:bCs/>
        </w:rPr>
      </w:pPr>
      <w:r w:rsidRPr="00EC64C3">
        <w:rPr>
          <w:b/>
          <w:bCs/>
        </w:rPr>
        <w:lastRenderedPageBreak/>
        <w:t xml:space="preserve">6. General </w:t>
      </w:r>
      <w:proofErr w:type="spellStart"/>
      <w:r w:rsidRPr="00EC64C3">
        <w:rPr>
          <w:b/>
          <w:bCs/>
        </w:rPr>
        <w:t>PoR</w:t>
      </w:r>
      <w:proofErr w:type="spellEnd"/>
      <w:r w:rsidRPr="00EC64C3">
        <w:rPr>
          <w:b/>
          <w:bCs/>
        </w:rPr>
        <w:t xml:space="preserve"> </w:t>
      </w:r>
      <w:proofErr w:type="spellStart"/>
      <w:r w:rsidRPr="00EC64C3">
        <w:rPr>
          <w:b/>
          <w:bCs/>
        </w:rPr>
        <w:t>Equation</w:t>
      </w:r>
      <w:proofErr w:type="spellEnd"/>
    </w:p>
    <w:p w14:paraId="571E2D0B" w14:textId="5589CBBB" w:rsidR="00EC64C3" w:rsidRPr="00EC64C3" w:rsidRDefault="00EC64C3" w:rsidP="00EC64C3">
      <m:oMathPara>
        <m:oMath>
          <m:r>
            <w:rPr>
              <w:rFonts w:ascii="Cambria Math" w:hAnsi="Cambria Math"/>
            </w:rPr>
            <m:t>PoR=αS+βD+γC-ρR</m:t>
          </m:r>
          <m:r>
            <w:br/>
          </m:r>
        </m:oMath>
      </m:oMathPara>
    </w:p>
    <w:p w14:paraId="3BB2E739" w14:textId="77777777" w:rsidR="00EC64C3" w:rsidRPr="00EC64C3" w:rsidRDefault="00EC64C3" w:rsidP="00EC64C3">
      <w:r w:rsidRPr="00EC64C3">
        <w:t>Where:</w:t>
      </w:r>
    </w:p>
    <w:p w14:paraId="595D4295" w14:textId="61DF729A" w:rsidR="00EC64C3" w:rsidRPr="00EC64C3" w:rsidRDefault="00EC64C3" w:rsidP="00EC64C3">
      <w:pPr>
        <w:numPr>
          <w:ilvl w:val="0"/>
          <w:numId w:val="13"/>
        </w:numPr>
      </w:pPr>
      <m:oMath>
        <m:r>
          <w:rPr>
            <w:rFonts w:ascii="Cambria Math" w:hAnsi="Cambria Math"/>
          </w:rPr>
          <m:t>S</m:t>
        </m:r>
      </m:oMath>
      <w:r w:rsidRPr="00EC64C3">
        <w:t>= average similarity,</w:t>
      </w:r>
    </w:p>
    <w:p w14:paraId="69D035E7" w14:textId="2C95ADF3" w:rsidR="00EC64C3" w:rsidRPr="00EC64C3" w:rsidRDefault="00EC64C3" w:rsidP="00EC64C3">
      <w:pPr>
        <w:numPr>
          <w:ilvl w:val="0"/>
          <w:numId w:val="13"/>
        </w:numPr>
      </w:pPr>
      <m:oMath>
        <m:r>
          <w:rPr>
            <w:rFonts w:ascii="Cambria Math" w:hAnsi="Cambria Math"/>
          </w:rPr>
          <m:t>D</m:t>
        </m:r>
      </m:oMath>
      <w:r w:rsidRPr="00EC64C3">
        <w:t>= symbolic density,</w:t>
      </w:r>
    </w:p>
    <w:p w14:paraId="73B0CEB5" w14:textId="5D2B0929" w:rsidR="00EC64C3" w:rsidRPr="00EC64C3" w:rsidRDefault="00EC64C3" w:rsidP="00EC64C3">
      <w:pPr>
        <w:numPr>
          <w:ilvl w:val="0"/>
          <w:numId w:val="13"/>
        </w:numPr>
      </w:pPr>
      <m:oMath>
        <m:r>
          <w:rPr>
            <w:rFonts w:ascii="Cambria Math" w:hAnsi="Cambria Math"/>
          </w:rPr>
          <m:t>C</m:t>
        </m:r>
      </m:oMath>
      <w:r w:rsidRPr="00EC64C3">
        <w:t>= structural coherence,</w:t>
      </w:r>
    </w:p>
    <w:p w14:paraId="60F6F641" w14:textId="692EF291" w:rsidR="00EC64C3" w:rsidRPr="00EC64C3" w:rsidRDefault="00EC64C3" w:rsidP="00EC64C3">
      <w:pPr>
        <w:numPr>
          <w:ilvl w:val="0"/>
          <w:numId w:val="13"/>
        </w:numPr>
      </w:pPr>
      <m:oMath>
        <m:r>
          <w:rPr>
            <w:rFonts w:ascii="Cambria Math" w:hAnsi="Cambria Math"/>
          </w:rPr>
          <m:t>R</m:t>
        </m:r>
      </m:oMath>
      <w:r w:rsidRPr="00EC64C3">
        <w:t>= redundancy,</w:t>
      </w:r>
    </w:p>
    <w:p w14:paraId="7D52093B" w14:textId="09542AE1" w:rsidR="00EC64C3" w:rsidRPr="00EC64C3" w:rsidRDefault="00EC64C3" w:rsidP="00EC64C3">
      <w:pPr>
        <w:numPr>
          <w:ilvl w:val="0"/>
          <w:numId w:val="13"/>
        </w:numPr>
        <w:rPr>
          <w:lang w:val="en-US"/>
        </w:rPr>
      </w:pP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  <w:lang w:val="en-US"/>
          </w:rPr>
          <m:t>,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,</m:t>
        </m:r>
        <m:r>
          <w:rPr>
            <w:rFonts w:ascii="Cambria Math" w:hAnsi="Cambria Math"/>
          </w:rPr>
          <m:t>γ</m:t>
        </m:r>
        <m:r>
          <w:rPr>
            <w:rFonts w:ascii="Cambria Math" w:hAnsi="Cambria Math"/>
            <w:lang w:val="en-US"/>
          </w:rPr>
          <m:t>,</m:t>
        </m:r>
        <m:r>
          <w:rPr>
            <w:rFonts w:ascii="Cambria Math" w:hAnsi="Cambria Math"/>
          </w:rPr>
          <m:t>ρ</m:t>
        </m:r>
      </m:oMath>
      <w:r w:rsidRPr="00EC64C3">
        <w:rPr>
          <w:lang w:val="en-US"/>
        </w:rPr>
        <w:t>= protocol-adjustable weights.</w:t>
      </w:r>
    </w:p>
    <w:p w14:paraId="4F3912AB" w14:textId="77777777" w:rsidR="00EC64C3" w:rsidRPr="00EC64C3" w:rsidRDefault="00EC64C3" w:rsidP="00EC64C3">
      <w:proofErr w:type="spellStart"/>
      <w:r w:rsidRPr="00EC64C3">
        <w:t>Decision</w:t>
      </w:r>
      <w:proofErr w:type="spellEnd"/>
      <w:r w:rsidRPr="00EC64C3">
        <w:t xml:space="preserve"> </w:t>
      </w:r>
      <w:proofErr w:type="spellStart"/>
      <w:r w:rsidRPr="00EC64C3">
        <w:t>rule</w:t>
      </w:r>
      <w:proofErr w:type="spellEnd"/>
      <w:r w:rsidRPr="00EC64C3">
        <w:t>:</w:t>
      </w:r>
    </w:p>
    <w:p w14:paraId="5B8E1C3C" w14:textId="660D331C" w:rsidR="00EC64C3" w:rsidRPr="00EC64C3" w:rsidRDefault="00EC64C3" w:rsidP="00EC64C3">
      <w:pPr>
        <w:numPr>
          <w:ilvl w:val="0"/>
          <w:numId w:val="14"/>
        </w:numPr>
      </w:pPr>
      <m:oMath>
        <m:r>
          <w:rPr>
            <w:rFonts w:ascii="Cambria Math" w:hAnsi="Cambria Math"/>
          </w:rPr>
          <m:t>PoR≥θ⇒</m:t>
        </m:r>
      </m:oMath>
      <w:r w:rsidRPr="00EC64C3">
        <w:t>certified recurrence,</w:t>
      </w:r>
    </w:p>
    <w:p w14:paraId="75DE1C22" w14:textId="2E63B5B5" w:rsidR="00EC64C3" w:rsidRPr="00EC64C3" w:rsidRDefault="00EC64C3" w:rsidP="00EC64C3">
      <w:pPr>
        <w:numPr>
          <w:ilvl w:val="0"/>
          <w:numId w:val="14"/>
        </w:numPr>
        <w:rPr>
          <w:lang w:val="en-US"/>
        </w:rPr>
      </w:pPr>
      <m:oMath>
        <m:r>
          <w:rPr>
            <w:rFonts w:ascii="Cambria Math" w:hAnsi="Cambria Math"/>
          </w:rPr>
          <m:t>PoR</m:t>
        </m:r>
        <m:r>
          <w:rPr>
            <w:rFonts w:ascii="Cambria Math" w:hAnsi="Cambria Math"/>
            <w:lang w:val="en-US"/>
          </w:rPr>
          <m:t>&lt;</m:t>
        </m:r>
        <m:r>
          <w:rPr>
            <w:rFonts w:ascii="Cambria Math" w:hAnsi="Cambria Math"/>
          </w:rPr>
          <m:t>θ</m:t>
        </m:r>
        <m:r>
          <w:rPr>
            <w:rFonts w:ascii="Cambria Math" w:hAnsi="Cambria Math"/>
            <w:lang w:val="en-US"/>
          </w:rPr>
          <m:t>⇒</m:t>
        </m:r>
      </m:oMath>
      <w:r w:rsidRPr="00EC64C3">
        <w:rPr>
          <w:lang w:val="en-US"/>
        </w:rPr>
        <w:t>non-certified recurrence,</w:t>
      </w:r>
    </w:p>
    <w:p w14:paraId="64EA4B98" w14:textId="7A867687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θ</m:t>
        </m:r>
      </m:oMath>
      <w:r w:rsidRPr="00EC64C3">
        <w:rPr>
          <w:lang w:val="en-US"/>
        </w:rPr>
        <w:t xml:space="preserve">(theta) typically ranges between </w:t>
      </w:r>
      <w:r w:rsidRPr="00EC64C3">
        <w:rPr>
          <w:b/>
          <w:bCs/>
          <w:lang w:val="en-US"/>
        </w:rPr>
        <w:t>0.6 and 0.75</w:t>
      </w:r>
      <w:r w:rsidRPr="00EC64C3">
        <w:rPr>
          <w:lang w:val="en-US"/>
        </w:rPr>
        <w:t>.</w:t>
      </w:r>
    </w:p>
    <w:p w14:paraId="0B63012E" w14:textId="77777777" w:rsidR="00EC64C3" w:rsidRPr="00EC64C3" w:rsidRDefault="00000000" w:rsidP="00EC64C3">
      <w:r>
        <w:pict w14:anchorId="56F4D704">
          <v:rect id="_x0000_i1040" style="width:0;height:1.5pt" o:hralign="center" o:hrstd="t" o:hr="t" fillcolor="#a0a0a0" stroked="f"/>
        </w:pict>
      </w:r>
    </w:p>
    <w:p w14:paraId="7030F7F5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7. Economic Use Cases</w:t>
      </w:r>
    </w:p>
    <w:p w14:paraId="21A55F54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is the foundation for:</w:t>
      </w:r>
    </w:p>
    <w:p w14:paraId="6046CD97" w14:textId="77777777" w:rsidR="00EC64C3" w:rsidRPr="00EC64C3" w:rsidRDefault="00EC64C3" w:rsidP="00EC64C3">
      <w:pPr>
        <w:numPr>
          <w:ilvl w:val="0"/>
          <w:numId w:val="15"/>
        </w:numPr>
      </w:pPr>
      <w:proofErr w:type="spellStart"/>
      <w:r w:rsidRPr="00EC64C3">
        <w:t>issuance</w:t>
      </w:r>
      <w:proofErr w:type="spellEnd"/>
      <w:r w:rsidRPr="00EC64C3">
        <w:t xml:space="preserve"> </w:t>
      </w:r>
      <w:proofErr w:type="spellStart"/>
      <w:r w:rsidRPr="00EC64C3">
        <w:t>of</w:t>
      </w:r>
      <w:proofErr w:type="spellEnd"/>
      <w:r w:rsidRPr="00EC64C3">
        <w:t xml:space="preserve"> </w:t>
      </w:r>
      <w:r w:rsidRPr="00EC64C3">
        <w:rPr>
          <w:b/>
          <w:bCs/>
        </w:rPr>
        <w:t>ɧ</w:t>
      </w:r>
      <w:r w:rsidRPr="00EC64C3">
        <w:t>,</w:t>
      </w:r>
    </w:p>
    <w:p w14:paraId="1749FCEA" w14:textId="77777777" w:rsidR="00EC64C3" w:rsidRPr="00EC64C3" w:rsidRDefault="00EC64C3" w:rsidP="00EC64C3">
      <w:pPr>
        <w:numPr>
          <w:ilvl w:val="0"/>
          <w:numId w:val="15"/>
        </w:numPr>
      </w:pPr>
      <w:proofErr w:type="spellStart"/>
      <w:r w:rsidRPr="00EC64C3">
        <w:t>validation</w:t>
      </w:r>
      <w:proofErr w:type="spellEnd"/>
      <w:r w:rsidRPr="00EC64C3">
        <w:t xml:space="preserve"> </w:t>
      </w:r>
      <w:proofErr w:type="spellStart"/>
      <w:r w:rsidRPr="00EC64C3">
        <w:t>of</w:t>
      </w:r>
      <w:proofErr w:type="spellEnd"/>
      <w:r w:rsidRPr="00EC64C3">
        <w:t xml:space="preserve"> </w:t>
      </w:r>
      <w:proofErr w:type="spellStart"/>
      <w:r w:rsidRPr="00EC64C3">
        <w:t>symbolic</w:t>
      </w:r>
      <w:proofErr w:type="spellEnd"/>
      <w:r w:rsidRPr="00EC64C3">
        <w:t xml:space="preserve"> </w:t>
      </w:r>
      <w:proofErr w:type="spellStart"/>
      <w:r w:rsidRPr="00EC64C3">
        <w:t>value</w:t>
      </w:r>
      <w:proofErr w:type="spellEnd"/>
      <w:r w:rsidRPr="00EC64C3">
        <w:t>,</w:t>
      </w:r>
    </w:p>
    <w:p w14:paraId="0C78556F" w14:textId="77777777" w:rsidR="00EC64C3" w:rsidRPr="00EC64C3" w:rsidRDefault="00EC64C3" w:rsidP="00EC64C3">
      <w:pPr>
        <w:numPr>
          <w:ilvl w:val="0"/>
          <w:numId w:val="15"/>
        </w:numPr>
      </w:pPr>
      <w:proofErr w:type="spellStart"/>
      <w:r w:rsidRPr="00EC64C3">
        <w:t>recurrence-based</w:t>
      </w:r>
      <w:proofErr w:type="spellEnd"/>
      <w:r w:rsidRPr="00EC64C3">
        <w:t xml:space="preserve"> </w:t>
      </w:r>
      <w:proofErr w:type="spellStart"/>
      <w:r w:rsidRPr="00EC64C3">
        <w:t>rewards</w:t>
      </w:r>
      <w:proofErr w:type="spellEnd"/>
      <w:r w:rsidRPr="00EC64C3">
        <w:t>,</w:t>
      </w:r>
    </w:p>
    <w:p w14:paraId="7F722E2E" w14:textId="77777777" w:rsidR="00EC64C3" w:rsidRPr="00EC64C3" w:rsidRDefault="00EC64C3" w:rsidP="00EC64C3">
      <w:pPr>
        <w:numPr>
          <w:ilvl w:val="0"/>
          <w:numId w:val="15"/>
        </w:numPr>
      </w:pPr>
      <w:proofErr w:type="spellStart"/>
      <w:r w:rsidRPr="00EC64C3">
        <w:t>distributed</w:t>
      </w:r>
      <w:proofErr w:type="spellEnd"/>
      <w:r w:rsidRPr="00EC64C3">
        <w:t xml:space="preserve"> temporal consensus,</w:t>
      </w:r>
    </w:p>
    <w:p w14:paraId="5A629704" w14:textId="77777777" w:rsidR="00EC64C3" w:rsidRPr="00EC64C3" w:rsidRDefault="00EC64C3" w:rsidP="00EC64C3">
      <w:pPr>
        <w:numPr>
          <w:ilvl w:val="0"/>
          <w:numId w:val="15"/>
        </w:numPr>
      </w:pPr>
      <w:r w:rsidRPr="00EC64C3">
        <w:t xml:space="preserve">global </w:t>
      </w:r>
      <w:proofErr w:type="spellStart"/>
      <w:r w:rsidRPr="00EC64C3">
        <w:t>cognitive</w:t>
      </w:r>
      <w:proofErr w:type="spellEnd"/>
      <w:r w:rsidRPr="00EC64C3">
        <w:t xml:space="preserve"> </w:t>
      </w:r>
      <w:proofErr w:type="spellStart"/>
      <w:r w:rsidRPr="00EC64C3">
        <w:t>indexing</w:t>
      </w:r>
      <w:proofErr w:type="spellEnd"/>
      <w:r w:rsidRPr="00EC64C3">
        <w:t>.</w:t>
      </w:r>
    </w:p>
    <w:p w14:paraId="13485B7C" w14:textId="77777777" w:rsidR="00EC64C3" w:rsidRPr="00EC64C3" w:rsidRDefault="00000000" w:rsidP="00EC64C3">
      <w:r>
        <w:pict w14:anchorId="09E99976">
          <v:rect id="_x0000_i1041" style="width:0;height:1.5pt" o:hralign="center" o:hrstd="t" o:hr="t" fillcolor="#a0a0a0" stroked="f"/>
        </w:pict>
      </w:r>
    </w:p>
    <w:p w14:paraId="59EA4E28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8. Relationship with ADL (</w:t>
      </w:r>
      <w:proofErr w:type="spellStart"/>
      <w:r w:rsidRPr="00EC64C3">
        <w:rPr>
          <w:b/>
          <w:bCs/>
          <w:lang w:val="en-US"/>
        </w:rPr>
        <w:t>Autocronon</w:t>
      </w:r>
      <w:proofErr w:type="spellEnd"/>
      <w:r w:rsidRPr="00EC64C3">
        <w:rPr>
          <w:b/>
          <w:bCs/>
          <w:lang w:val="en-US"/>
        </w:rPr>
        <w:t xml:space="preserve"> Detection Layer)</w:t>
      </w:r>
    </w:p>
    <w:p w14:paraId="0CC53185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operates at the </w:t>
      </w:r>
      <w:r w:rsidRPr="00EC64C3">
        <w:rPr>
          <w:b/>
          <w:bCs/>
          <w:lang w:val="en-US"/>
        </w:rPr>
        <w:t>temporal layer</w:t>
      </w:r>
      <w:r w:rsidRPr="00EC64C3">
        <w:rPr>
          <w:lang w:val="en-US"/>
        </w:rPr>
        <w:t>.</w:t>
      </w:r>
      <w:r w:rsidRPr="00EC64C3">
        <w:rPr>
          <w:lang w:val="en-US"/>
        </w:rPr>
        <w:br/>
        <w:t xml:space="preserve">The </w:t>
      </w:r>
      <w:proofErr w:type="spellStart"/>
      <w:r w:rsidRPr="00EC64C3">
        <w:rPr>
          <w:b/>
          <w:bCs/>
          <w:lang w:val="en-US"/>
        </w:rPr>
        <w:t>Autocronon</w:t>
      </w:r>
      <w:proofErr w:type="spellEnd"/>
      <w:r w:rsidRPr="00EC64C3">
        <w:rPr>
          <w:b/>
          <w:bCs/>
          <w:lang w:val="en-US"/>
        </w:rPr>
        <w:t xml:space="preserve"> Detection Layer (ADL)</w:t>
      </w:r>
      <w:r w:rsidRPr="00EC64C3">
        <w:rPr>
          <w:lang w:val="en-US"/>
        </w:rPr>
        <w:t xml:space="preserve"> operates at the </w:t>
      </w:r>
      <w:r w:rsidRPr="00EC64C3">
        <w:rPr>
          <w:b/>
          <w:bCs/>
          <w:lang w:val="en-US"/>
        </w:rPr>
        <w:t>interactive layer</w:t>
      </w:r>
      <w:r w:rsidRPr="00EC64C3">
        <w:rPr>
          <w:lang w:val="en-US"/>
        </w:rPr>
        <w:t>.</w:t>
      </w:r>
    </w:p>
    <w:p w14:paraId="04097EC1" w14:textId="77777777" w:rsidR="00EC64C3" w:rsidRPr="00EC64C3" w:rsidRDefault="00EC64C3" w:rsidP="00EC64C3">
      <w:proofErr w:type="spellStart"/>
      <w:r w:rsidRPr="00EC64C3">
        <w:t>Together</w:t>
      </w:r>
      <w:proofErr w:type="spellEnd"/>
      <w:r w:rsidRPr="00EC64C3">
        <w:t>:</w:t>
      </w:r>
    </w:p>
    <w:p w14:paraId="7B5077DE" w14:textId="77777777" w:rsidR="00EC64C3" w:rsidRPr="00EC64C3" w:rsidRDefault="00EC64C3" w:rsidP="00EC64C3">
      <w:pPr>
        <w:numPr>
          <w:ilvl w:val="0"/>
          <w:numId w:val="16"/>
        </w:numPr>
      </w:pPr>
      <w:proofErr w:type="spellStart"/>
      <w:r w:rsidRPr="00EC64C3">
        <w:rPr>
          <w:b/>
          <w:bCs/>
        </w:rPr>
        <w:t>PoR</w:t>
      </w:r>
      <w:proofErr w:type="spellEnd"/>
      <w:r w:rsidRPr="00EC64C3">
        <w:t xml:space="preserve"> </w:t>
      </w:r>
      <w:proofErr w:type="spellStart"/>
      <w:r w:rsidRPr="00EC64C3">
        <w:t>validates</w:t>
      </w:r>
      <w:proofErr w:type="spellEnd"/>
      <w:r w:rsidRPr="00EC64C3">
        <w:t xml:space="preserve"> </w:t>
      </w:r>
      <w:proofErr w:type="spellStart"/>
      <w:r w:rsidRPr="00EC64C3">
        <w:rPr>
          <w:b/>
          <w:bCs/>
        </w:rPr>
        <w:t>recurrent</w:t>
      </w:r>
      <w:proofErr w:type="spellEnd"/>
      <w:r w:rsidRPr="00EC64C3">
        <w:rPr>
          <w:b/>
          <w:bCs/>
        </w:rPr>
        <w:t xml:space="preserve"> </w:t>
      </w:r>
      <w:proofErr w:type="spellStart"/>
      <w:r w:rsidRPr="00EC64C3">
        <w:rPr>
          <w:b/>
          <w:bCs/>
        </w:rPr>
        <w:t>patterns</w:t>
      </w:r>
      <w:proofErr w:type="spellEnd"/>
      <w:r w:rsidRPr="00EC64C3">
        <w:t>,</w:t>
      </w:r>
    </w:p>
    <w:p w14:paraId="591383F8" w14:textId="77777777" w:rsidR="00EC64C3" w:rsidRPr="00EC64C3" w:rsidRDefault="00EC64C3" w:rsidP="00EC64C3">
      <w:pPr>
        <w:numPr>
          <w:ilvl w:val="0"/>
          <w:numId w:val="16"/>
        </w:numPr>
      </w:pPr>
      <w:r w:rsidRPr="00EC64C3">
        <w:rPr>
          <w:b/>
          <w:bCs/>
        </w:rPr>
        <w:t>ADL</w:t>
      </w:r>
      <w:r w:rsidRPr="00EC64C3">
        <w:t xml:space="preserve"> </w:t>
      </w:r>
      <w:proofErr w:type="spellStart"/>
      <w:r w:rsidRPr="00EC64C3">
        <w:t>validates</w:t>
      </w:r>
      <w:proofErr w:type="spellEnd"/>
      <w:r w:rsidRPr="00EC64C3">
        <w:t xml:space="preserve"> </w:t>
      </w:r>
      <w:proofErr w:type="spellStart"/>
      <w:r w:rsidRPr="00EC64C3">
        <w:rPr>
          <w:b/>
          <w:bCs/>
        </w:rPr>
        <w:t>synchronized</w:t>
      </w:r>
      <w:proofErr w:type="spellEnd"/>
      <w:r w:rsidRPr="00EC64C3">
        <w:rPr>
          <w:b/>
          <w:bCs/>
        </w:rPr>
        <w:t xml:space="preserve"> </w:t>
      </w:r>
      <w:proofErr w:type="spellStart"/>
      <w:r w:rsidRPr="00EC64C3">
        <w:rPr>
          <w:b/>
          <w:bCs/>
        </w:rPr>
        <w:t>patterns</w:t>
      </w:r>
      <w:proofErr w:type="spellEnd"/>
      <w:r w:rsidRPr="00EC64C3">
        <w:t>.</w:t>
      </w:r>
    </w:p>
    <w:p w14:paraId="5CBAB8E7" w14:textId="77777777" w:rsidR="00EC64C3" w:rsidRPr="00EC64C3" w:rsidRDefault="00EC64C3" w:rsidP="00EC64C3">
      <w:r w:rsidRPr="00EC64C3">
        <w:t xml:space="preserve">Both </w:t>
      </w:r>
      <w:proofErr w:type="spellStart"/>
      <w:r w:rsidRPr="00EC64C3">
        <w:t>form</w:t>
      </w:r>
      <w:proofErr w:type="spellEnd"/>
      <w:r w:rsidRPr="00EC64C3">
        <w:t xml:space="preserve"> a </w:t>
      </w:r>
      <w:proofErr w:type="spellStart"/>
      <w:r w:rsidRPr="00EC64C3">
        <w:t>pair</w:t>
      </w:r>
      <w:proofErr w:type="spellEnd"/>
      <w:r w:rsidRPr="00EC64C3">
        <w:t>:</w:t>
      </w:r>
    </w:p>
    <w:p w14:paraId="025460C5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>Proof-of-Recurrence + Proof-of-Synchronization =</w:t>
      </w:r>
      <w:r w:rsidRPr="00EC64C3">
        <w:rPr>
          <w:b/>
          <w:bCs/>
          <w:lang w:val="en-US"/>
        </w:rPr>
        <w:br/>
        <w:t xml:space="preserve">The future foundation of the </w:t>
      </w:r>
      <w:proofErr w:type="spellStart"/>
      <w:r w:rsidRPr="00EC64C3">
        <w:rPr>
          <w:b/>
          <w:bCs/>
          <w:lang w:val="en-US"/>
        </w:rPr>
        <w:t>XChronos</w:t>
      </w:r>
      <w:proofErr w:type="spellEnd"/>
      <w:r w:rsidRPr="00EC64C3">
        <w:rPr>
          <w:b/>
          <w:bCs/>
          <w:lang w:val="en-US"/>
        </w:rPr>
        <w:t xml:space="preserve"> Computing Stack.</w:t>
      </w:r>
    </w:p>
    <w:p w14:paraId="7A1119CA" w14:textId="77777777" w:rsidR="00EC64C3" w:rsidRPr="00EC64C3" w:rsidRDefault="00000000" w:rsidP="00EC64C3">
      <w:r>
        <w:pict w14:anchorId="61B0F1A6">
          <v:rect id="_x0000_i1042" style="width:0;height:1.5pt" o:hralign="center" o:hrstd="t" o:hr="t" fillcolor="#a0a0a0" stroked="f"/>
        </w:pict>
      </w:r>
    </w:p>
    <w:p w14:paraId="7D174B60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lastRenderedPageBreak/>
        <w:t>9. Conclusion</w:t>
      </w:r>
    </w:p>
    <w:p w14:paraId="01B38F80" w14:textId="77777777" w:rsidR="00EC64C3" w:rsidRPr="00EC64C3" w:rsidRDefault="00EC64C3" w:rsidP="00EC64C3">
      <w:pPr>
        <w:rPr>
          <w:lang w:val="en-US"/>
        </w:rPr>
      </w:pPr>
      <w:r w:rsidRPr="00EC64C3">
        <w:rPr>
          <w:b/>
          <w:bCs/>
          <w:lang w:val="en-US"/>
        </w:rPr>
        <w:t>Proof-of-Recurrence (</w:t>
      </w:r>
      <w:proofErr w:type="spellStart"/>
      <w:r w:rsidRPr="00EC64C3">
        <w:rPr>
          <w:b/>
          <w:bCs/>
          <w:lang w:val="en-US"/>
        </w:rPr>
        <w:t>PoR</w:t>
      </w:r>
      <w:proofErr w:type="spellEnd"/>
      <w:r w:rsidRPr="00EC64C3">
        <w:rPr>
          <w:b/>
          <w:bCs/>
          <w:lang w:val="en-US"/>
        </w:rPr>
        <w:t>)</w:t>
      </w:r>
      <w:r w:rsidRPr="00EC64C3">
        <w:rPr>
          <w:lang w:val="en-US"/>
        </w:rPr>
        <w:t xml:space="preserve"> is the temporal validation mechanism that was missing to consolidate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as:</w:t>
      </w:r>
    </w:p>
    <w:p w14:paraId="6094CB15" w14:textId="77777777" w:rsidR="00EC64C3" w:rsidRPr="00EC64C3" w:rsidRDefault="00EC64C3" w:rsidP="00EC64C3">
      <w:pPr>
        <w:numPr>
          <w:ilvl w:val="0"/>
          <w:numId w:val="17"/>
        </w:numPr>
      </w:pPr>
      <w:r w:rsidRPr="00EC64C3">
        <w:t xml:space="preserve">a </w:t>
      </w:r>
      <w:proofErr w:type="spellStart"/>
      <w:r w:rsidRPr="00EC64C3">
        <w:t>theoretical</w:t>
      </w:r>
      <w:proofErr w:type="spellEnd"/>
      <w:r w:rsidRPr="00EC64C3">
        <w:t xml:space="preserve"> model,</w:t>
      </w:r>
    </w:p>
    <w:p w14:paraId="473FDD91" w14:textId="77777777" w:rsidR="00EC64C3" w:rsidRPr="00EC64C3" w:rsidRDefault="00EC64C3" w:rsidP="00EC64C3">
      <w:pPr>
        <w:numPr>
          <w:ilvl w:val="0"/>
          <w:numId w:val="17"/>
        </w:numPr>
      </w:pPr>
      <w:r w:rsidRPr="00EC64C3">
        <w:t xml:space="preserve">a </w:t>
      </w:r>
      <w:proofErr w:type="spellStart"/>
      <w:r w:rsidRPr="00EC64C3">
        <w:t>symbolic</w:t>
      </w:r>
      <w:proofErr w:type="spellEnd"/>
      <w:r w:rsidRPr="00EC64C3">
        <w:t xml:space="preserve"> </w:t>
      </w:r>
      <w:proofErr w:type="spellStart"/>
      <w:r w:rsidRPr="00EC64C3">
        <w:t>operating</w:t>
      </w:r>
      <w:proofErr w:type="spellEnd"/>
      <w:r w:rsidRPr="00EC64C3">
        <w:t xml:space="preserve"> system,</w:t>
      </w:r>
    </w:p>
    <w:p w14:paraId="7823D498" w14:textId="77777777" w:rsidR="00EC64C3" w:rsidRPr="00EC64C3" w:rsidRDefault="00EC64C3" w:rsidP="00EC64C3">
      <w:pPr>
        <w:numPr>
          <w:ilvl w:val="0"/>
          <w:numId w:val="17"/>
        </w:numPr>
      </w:pPr>
      <w:r w:rsidRPr="00EC64C3">
        <w:t xml:space="preserve">a </w:t>
      </w:r>
      <w:proofErr w:type="spellStart"/>
      <w:r w:rsidRPr="00EC64C3">
        <w:t>cognitive</w:t>
      </w:r>
      <w:proofErr w:type="spellEnd"/>
      <w:r w:rsidRPr="00EC64C3">
        <w:t xml:space="preserve"> </w:t>
      </w:r>
      <w:proofErr w:type="spellStart"/>
      <w:r w:rsidRPr="00EC64C3">
        <w:t>infrastructure</w:t>
      </w:r>
      <w:proofErr w:type="spellEnd"/>
      <w:r w:rsidRPr="00EC64C3">
        <w:t>,</w:t>
      </w:r>
    </w:p>
    <w:p w14:paraId="119FD205" w14:textId="77777777" w:rsidR="00EC64C3" w:rsidRPr="00EC64C3" w:rsidRDefault="00EC64C3" w:rsidP="00EC64C3">
      <w:pPr>
        <w:numPr>
          <w:ilvl w:val="0"/>
          <w:numId w:val="17"/>
        </w:numPr>
        <w:rPr>
          <w:lang w:val="en-US"/>
        </w:rPr>
      </w:pPr>
      <w:r w:rsidRPr="00EC64C3">
        <w:rPr>
          <w:lang w:val="en-US"/>
        </w:rPr>
        <w:t>and a future economic layer.</w:t>
      </w:r>
    </w:p>
    <w:p w14:paraId="3B48B49A" w14:textId="77777777" w:rsidR="00EC64C3" w:rsidRPr="00EC64C3" w:rsidRDefault="00EC64C3" w:rsidP="00EC64C3">
      <w:pPr>
        <w:rPr>
          <w:lang w:val="en-US"/>
        </w:rPr>
      </w:pPr>
      <w:proofErr w:type="spellStart"/>
      <w:r w:rsidRPr="00EC64C3">
        <w:rPr>
          <w:lang w:val="en-US"/>
        </w:rPr>
        <w:t>PoR</w:t>
      </w:r>
      <w:proofErr w:type="spellEnd"/>
      <w:r w:rsidRPr="00EC64C3">
        <w:rPr>
          <w:lang w:val="en-US"/>
        </w:rPr>
        <w:t xml:space="preserve"> elevates </w:t>
      </w:r>
      <w:proofErr w:type="spellStart"/>
      <w:r w:rsidRPr="00EC64C3">
        <w:rPr>
          <w:lang w:val="en-US"/>
        </w:rPr>
        <w:t>XChronos</w:t>
      </w:r>
      <w:proofErr w:type="spellEnd"/>
      <w:r w:rsidRPr="00EC64C3">
        <w:rPr>
          <w:lang w:val="en-US"/>
        </w:rPr>
        <w:t xml:space="preserve"> from </w:t>
      </w:r>
      <w:r w:rsidRPr="00EC64C3">
        <w:rPr>
          <w:b/>
          <w:bCs/>
          <w:lang w:val="en-US"/>
        </w:rPr>
        <w:t>philosophy</w:t>
      </w:r>
      <w:r w:rsidRPr="00EC64C3">
        <w:rPr>
          <w:lang w:val="en-US"/>
        </w:rPr>
        <w:t xml:space="preserve"> to </w:t>
      </w:r>
      <w:r w:rsidRPr="00EC64C3">
        <w:rPr>
          <w:b/>
          <w:bCs/>
          <w:lang w:val="en-US"/>
        </w:rPr>
        <w:t>technology</w:t>
      </w:r>
      <w:r w:rsidRPr="00EC64C3">
        <w:rPr>
          <w:lang w:val="en-US"/>
        </w:rPr>
        <w:t>.</w:t>
      </w:r>
    </w:p>
    <w:p w14:paraId="6F4546EB" w14:textId="77777777" w:rsidR="00EC64C3" w:rsidRPr="00EC64C3" w:rsidRDefault="00000000" w:rsidP="00EC64C3">
      <w:r>
        <w:pict w14:anchorId="5C334678">
          <v:rect id="_x0000_i1043" style="width:0;height:1.5pt" o:hralign="center" o:hrstd="t" o:hr="t" fillcolor="#a0a0a0" stroked="f"/>
        </w:pict>
      </w:r>
    </w:p>
    <w:p w14:paraId="4FBE9071" w14:textId="77777777" w:rsidR="00EC64C3" w:rsidRPr="00EC64C3" w:rsidRDefault="00EC64C3" w:rsidP="00EC64C3">
      <w:pPr>
        <w:rPr>
          <w:b/>
          <w:bCs/>
          <w:lang w:val="en-US"/>
        </w:rPr>
      </w:pPr>
      <w:r w:rsidRPr="00EC64C3">
        <w:rPr>
          <w:b/>
          <w:bCs/>
          <w:lang w:val="en-US"/>
        </w:rPr>
        <w:t>10. References</w:t>
      </w:r>
    </w:p>
    <w:p w14:paraId="20E14EFF" w14:textId="5FD470F6" w:rsidR="00EC64C3" w:rsidRPr="00EC64C3" w:rsidRDefault="00EC64C3" w:rsidP="00EC64C3">
      <w:pPr>
        <w:rPr>
          <w:lang w:val="en-US"/>
        </w:rPr>
      </w:pPr>
      <w:r w:rsidRPr="00EC64C3">
        <w:rPr>
          <w:lang w:val="en-US"/>
        </w:rPr>
        <w:t>Souza Silva, J. (2025).</w:t>
      </w:r>
      <w:r w:rsidRPr="00EC64C3">
        <w:rPr>
          <w:lang w:val="en-US"/>
        </w:rPr>
        <w:br/>
      </w:r>
      <w:r w:rsidRPr="00EC64C3">
        <w:rPr>
          <w:i/>
          <w:iCs/>
          <w:lang w:val="en-US"/>
        </w:rPr>
        <w:t xml:space="preserve">Chronons, </w:t>
      </w:r>
      <w:proofErr w:type="spellStart"/>
      <w:r w:rsidRPr="00EC64C3">
        <w:rPr>
          <w:i/>
          <w:iCs/>
          <w:lang w:val="en-US"/>
        </w:rPr>
        <w:t>Hectachronos</w:t>
      </w:r>
      <w:proofErr w:type="spellEnd"/>
      <w:r w:rsidRPr="00EC64C3">
        <w:rPr>
          <w:i/>
          <w:iCs/>
          <w:lang w:val="en-US"/>
        </w:rPr>
        <w:t xml:space="preserve">, and </w:t>
      </w:r>
      <w:proofErr w:type="spellStart"/>
      <w:r w:rsidRPr="00EC64C3">
        <w:rPr>
          <w:i/>
          <w:iCs/>
          <w:lang w:val="en-US"/>
        </w:rPr>
        <w:t>Hexachronons</w:t>
      </w:r>
      <w:proofErr w:type="spellEnd"/>
      <w:r w:rsidRPr="00EC64C3">
        <w:rPr>
          <w:i/>
          <w:iCs/>
          <w:lang w:val="en-US"/>
        </w:rPr>
        <w:t>: A Proposal for a Symbolic Measurement Model of Subjective Time.</w:t>
      </w:r>
      <w:r>
        <w:rPr>
          <w:lang w:val="en-US"/>
        </w:rPr>
        <w:br/>
      </w:r>
      <w:proofErr w:type="spellStart"/>
      <w:r w:rsidRPr="00EC64C3">
        <w:t>Whitepaper</w:t>
      </w:r>
      <w:proofErr w:type="spellEnd"/>
      <w:r w:rsidRPr="00EC64C3">
        <w:t xml:space="preserve"> </w:t>
      </w:r>
      <w:proofErr w:type="spellStart"/>
      <w:r w:rsidRPr="00EC64C3">
        <w:t>XChronos</w:t>
      </w:r>
      <w:proofErr w:type="spellEnd"/>
      <w:r w:rsidRPr="00EC64C3">
        <w:t xml:space="preserve"> — Versão Completa (v1.0)</w:t>
      </w:r>
      <w:r w:rsidRPr="00EC64C3">
        <w:br/>
      </w:r>
      <w:proofErr w:type="spellStart"/>
      <w:r w:rsidRPr="00EC64C3">
        <w:t>XChronos</w:t>
      </w:r>
      <w:proofErr w:type="spellEnd"/>
      <w:r w:rsidRPr="00EC64C3">
        <w:t xml:space="preserve"> Economic </w:t>
      </w:r>
      <w:proofErr w:type="spellStart"/>
      <w:r w:rsidRPr="00EC64C3">
        <w:t>Whitepaper</w:t>
      </w:r>
      <w:proofErr w:type="spellEnd"/>
      <w:r w:rsidRPr="00EC64C3">
        <w:t xml:space="preserve"> (v1.0)</w:t>
      </w:r>
    </w:p>
    <w:p w14:paraId="2639CB6D" w14:textId="77777777" w:rsidR="00C93EC1" w:rsidRDefault="00C93EC1"/>
    <w:sectPr w:rsidR="00C93E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06B8"/>
    <w:multiLevelType w:val="multilevel"/>
    <w:tmpl w:val="07E6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84797"/>
    <w:multiLevelType w:val="multilevel"/>
    <w:tmpl w:val="4C943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CE43A2"/>
    <w:multiLevelType w:val="multilevel"/>
    <w:tmpl w:val="B600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A302F"/>
    <w:multiLevelType w:val="multilevel"/>
    <w:tmpl w:val="5BBCC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B56AD"/>
    <w:multiLevelType w:val="multilevel"/>
    <w:tmpl w:val="071C3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06424E"/>
    <w:multiLevelType w:val="multilevel"/>
    <w:tmpl w:val="DF5E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7A3F2F"/>
    <w:multiLevelType w:val="multilevel"/>
    <w:tmpl w:val="5F7E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466A17"/>
    <w:multiLevelType w:val="multilevel"/>
    <w:tmpl w:val="79F05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BC3175"/>
    <w:multiLevelType w:val="multilevel"/>
    <w:tmpl w:val="46827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BA3330"/>
    <w:multiLevelType w:val="multilevel"/>
    <w:tmpl w:val="DA162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36247F"/>
    <w:multiLevelType w:val="multilevel"/>
    <w:tmpl w:val="B95E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3E3162"/>
    <w:multiLevelType w:val="multilevel"/>
    <w:tmpl w:val="9660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8549ED"/>
    <w:multiLevelType w:val="multilevel"/>
    <w:tmpl w:val="76E8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2618B4"/>
    <w:multiLevelType w:val="multilevel"/>
    <w:tmpl w:val="AD00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556325"/>
    <w:multiLevelType w:val="multilevel"/>
    <w:tmpl w:val="8B6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7B67AC"/>
    <w:multiLevelType w:val="multilevel"/>
    <w:tmpl w:val="DAC8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7D1FB1"/>
    <w:multiLevelType w:val="multilevel"/>
    <w:tmpl w:val="0A2C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0373783">
    <w:abstractNumId w:val="15"/>
  </w:num>
  <w:num w:numId="2" w16cid:durableId="762993844">
    <w:abstractNumId w:val="6"/>
  </w:num>
  <w:num w:numId="3" w16cid:durableId="1939828964">
    <w:abstractNumId w:val="8"/>
  </w:num>
  <w:num w:numId="4" w16cid:durableId="895581071">
    <w:abstractNumId w:val="7"/>
  </w:num>
  <w:num w:numId="5" w16cid:durableId="1886326869">
    <w:abstractNumId w:val="1"/>
  </w:num>
  <w:num w:numId="6" w16cid:durableId="1145512156">
    <w:abstractNumId w:val="5"/>
  </w:num>
  <w:num w:numId="7" w16cid:durableId="2098819339">
    <w:abstractNumId w:val="0"/>
  </w:num>
  <w:num w:numId="8" w16cid:durableId="378671193">
    <w:abstractNumId w:val="3"/>
  </w:num>
  <w:num w:numId="9" w16cid:durableId="1597785319">
    <w:abstractNumId w:val="13"/>
  </w:num>
  <w:num w:numId="10" w16cid:durableId="1308123925">
    <w:abstractNumId w:val="10"/>
  </w:num>
  <w:num w:numId="11" w16cid:durableId="596257360">
    <w:abstractNumId w:val="11"/>
  </w:num>
  <w:num w:numId="12" w16cid:durableId="1462334831">
    <w:abstractNumId w:val="16"/>
  </w:num>
  <w:num w:numId="13" w16cid:durableId="596132925">
    <w:abstractNumId w:val="12"/>
  </w:num>
  <w:num w:numId="14" w16cid:durableId="2048722589">
    <w:abstractNumId w:val="9"/>
  </w:num>
  <w:num w:numId="15" w16cid:durableId="1926718097">
    <w:abstractNumId w:val="2"/>
  </w:num>
  <w:num w:numId="16" w16cid:durableId="603196792">
    <w:abstractNumId w:val="4"/>
  </w:num>
  <w:num w:numId="17" w16cid:durableId="682443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C3"/>
    <w:rsid w:val="00361CC8"/>
    <w:rsid w:val="005D70B6"/>
    <w:rsid w:val="007C0D04"/>
    <w:rsid w:val="00C93EC1"/>
    <w:rsid w:val="00D50924"/>
    <w:rsid w:val="00D84B25"/>
    <w:rsid w:val="00DB46D6"/>
    <w:rsid w:val="00EC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16659"/>
  <w15:chartTrackingRefBased/>
  <w15:docId w15:val="{46AD2725-E024-4858-A37E-974C4B4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C6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C6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C64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C6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C64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C6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C6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C6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C6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C64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C64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C64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C64C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C64C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C64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C64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C64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C64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C6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C6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C6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C6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C6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C64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C64C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C64C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C64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C64C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C64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1141</Words>
  <Characters>6164</Characters>
  <Application>Microsoft Office Word</Application>
  <DocSecurity>0</DocSecurity>
  <Lines>51</Lines>
  <Paragraphs>14</Paragraphs>
  <ScaleCrop>false</ScaleCrop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Jaconaazar Souza Silva</dc:creator>
  <cp:keywords/>
  <dc:description/>
  <cp:lastModifiedBy>Jaconaazar Souza Silva</cp:lastModifiedBy>
  <cp:revision>2</cp:revision>
  <dcterms:created xsi:type="dcterms:W3CDTF">2025-11-21T20:20:00Z</dcterms:created>
  <dcterms:modified xsi:type="dcterms:W3CDTF">2025-11-21T20:27:00Z</dcterms:modified>
</cp:coreProperties>
</file>